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红头文件字体" w:hAnsi="红头文件字体" w:eastAsia="红头文件字体" w:cs="红头文件字体"/>
          <w:b/>
          <w:bCs/>
          <w:sz w:val="44"/>
          <w:szCs w:val="44"/>
          <w:lang w:val="en-US" w:eastAsia="zh-CN"/>
        </w:rPr>
      </w:pPr>
      <w:r>
        <w:rPr>
          <w:rFonts w:hint="eastAsia" w:ascii="红头文件字体" w:hAnsi="红头文件字体" w:eastAsia="红头文件字体" w:cs="红头文件字体"/>
          <w:b/>
          <w:bCs/>
          <w:sz w:val="44"/>
          <w:szCs w:val="44"/>
          <w:lang w:val="en-US" w:eastAsia="zh-CN"/>
        </w:rPr>
        <w:t>2024年下冶镇逢掌村肉羊养殖基地建设项目（二期）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红头文件字体" w:hAnsi="红头文件字体" w:eastAsia="红头文件字体" w:cs="红头文件字体"/>
          <w:b/>
          <w:bCs/>
          <w:sz w:val="44"/>
          <w:szCs w:val="44"/>
          <w:lang w:val="en-US" w:eastAsia="zh-CN"/>
        </w:rPr>
      </w:pPr>
      <w:r>
        <w:rPr>
          <w:rFonts w:hint="eastAsia" w:ascii="红头文件字体" w:hAnsi="红头文件字体" w:eastAsia="红头文件字体" w:cs="红头文件字体"/>
          <w:b/>
          <w:bCs/>
          <w:sz w:val="44"/>
          <w:szCs w:val="44"/>
          <w:lang w:val="en-US" w:eastAsia="zh-CN"/>
        </w:rPr>
        <w:t>批复后公示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下冶镇逢掌村肉羊养殖基地建设项目（二期）是批复实施的2024年第三批财政衔接资金项目，为保障群众知情权、参与权，更好发挥群众监督作用，现将项目情况公式如下：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1.项目名称：2024年下冶镇逢掌村肉羊养殖基地建设项目（二期）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2.项目地点：下冶镇逢掌村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3.项目投资预算及来源：概算投资460万元，其中财政资金360万元，自筹资金100万元。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4.项目建设内容：完成 1#羊舍西段現有基础之上三层重钢结构智能化羊舍（长52.2米、宽 9.2 米）建设及配套设施等。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5.项目建设期限：2024年6月 — 2024年11月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6.项目绩效目标：新建羊舍约 1440 平方米，可发展存栏 2000 只羊，可实现产值约 50 万，提供就业岗位约 10 个。项目建成后确权到逢掌村等相关村，群众对项目实施较为满意。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7.项目实施单位及责任人：下冶镇人民政府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翟赞圣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8.受益对象：逢掌及周边村群众，其中低收入困难群体对象约50户80人。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9.帮扶机制：项目建成后由村集体经济合作社负责经营管理，每年按投资额的6%获得收益，年增加村集体经济收入 21 余万元，按确权份额分配到相关确权村；就近带动 10名群众务工，每人年均务工收入约 1 万元。同时带动约 50 户群众发展牧草种植、秸秆加工、青储饲料等延伸产业，每户年收入可增加 5000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监督电话：国家乡村振兴局：12317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示范区乡村振兴局：0391-6633993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镇政府：0391—6077101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公示期限： 2024年4月10日 — 2024年4月20日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838" w:firstLineChars="2733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下冶镇人民政府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838" w:firstLineChars="2733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2024年4月10日         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红头文件字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zI5NWI0ZmQ2NjA5NDhhYTY1MDViZWQ5MzkzNzgifQ=="/>
    <w:docVar w:name="KSO_WPS_MARK_KEY" w:val="9aff01d7-d4db-4f06-aab8-193bba7527e7"/>
  </w:docVars>
  <w:rsids>
    <w:rsidRoot w:val="00172A27"/>
    <w:rsid w:val="009822DF"/>
    <w:rsid w:val="03CC41AB"/>
    <w:rsid w:val="04521D3F"/>
    <w:rsid w:val="05C40613"/>
    <w:rsid w:val="064F101A"/>
    <w:rsid w:val="069F5775"/>
    <w:rsid w:val="0CD8385D"/>
    <w:rsid w:val="0CD86193"/>
    <w:rsid w:val="0EF83E74"/>
    <w:rsid w:val="11F528ED"/>
    <w:rsid w:val="11F7186E"/>
    <w:rsid w:val="14010077"/>
    <w:rsid w:val="14421DAD"/>
    <w:rsid w:val="14BA43E4"/>
    <w:rsid w:val="1593214B"/>
    <w:rsid w:val="16B07D64"/>
    <w:rsid w:val="18D070D6"/>
    <w:rsid w:val="1A3229B9"/>
    <w:rsid w:val="1AD45DDC"/>
    <w:rsid w:val="21317292"/>
    <w:rsid w:val="22CB6723"/>
    <w:rsid w:val="28CC0A26"/>
    <w:rsid w:val="29C66810"/>
    <w:rsid w:val="2C2264C0"/>
    <w:rsid w:val="2CE85731"/>
    <w:rsid w:val="318F6462"/>
    <w:rsid w:val="32F613D6"/>
    <w:rsid w:val="3350128C"/>
    <w:rsid w:val="33F92C88"/>
    <w:rsid w:val="3E9E3C0F"/>
    <w:rsid w:val="433D5CF9"/>
    <w:rsid w:val="44882EB1"/>
    <w:rsid w:val="45552F78"/>
    <w:rsid w:val="463D36D9"/>
    <w:rsid w:val="4A471230"/>
    <w:rsid w:val="4CDB1001"/>
    <w:rsid w:val="500831FC"/>
    <w:rsid w:val="504D6A58"/>
    <w:rsid w:val="536C560D"/>
    <w:rsid w:val="53713BC5"/>
    <w:rsid w:val="58985CD2"/>
    <w:rsid w:val="592E537A"/>
    <w:rsid w:val="5A2D2810"/>
    <w:rsid w:val="5EF250EE"/>
    <w:rsid w:val="615A1AB9"/>
    <w:rsid w:val="61FA0CBD"/>
    <w:rsid w:val="6304421E"/>
    <w:rsid w:val="63C4741B"/>
    <w:rsid w:val="65092A4F"/>
    <w:rsid w:val="6578453C"/>
    <w:rsid w:val="698C5898"/>
    <w:rsid w:val="6C2C5437"/>
    <w:rsid w:val="6F185692"/>
    <w:rsid w:val="72520A7D"/>
    <w:rsid w:val="780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3">
    <w:name w:val="Body Text First 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王晓伟</cp:lastModifiedBy>
  <dcterms:modified xsi:type="dcterms:W3CDTF">2024-11-12T01:27:06Z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7B7E37D72C2D4946B4CA51776D847D27</vt:lpwstr>
  </property>
</Properties>
</file>