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5508">
      <w:pPr>
        <w:widowControl/>
        <w:tabs>
          <w:tab w:val="left" w:pos="7515"/>
        </w:tabs>
        <w:wordWrap w:val="0"/>
        <w:spacing w:line="360" w:lineRule="auto"/>
        <w:ind w:left="1084" w:right="60" w:hanging="1084" w:hangingChars="3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监督管理局关于注销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eastAsia="zh-CN"/>
        </w:rPr>
        <w:t>济源市合一堂医药有限公司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济源市合一堂医药有限公司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济源万合堂大药房药店（个人独资）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豫DA3918237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济源市合一堂医药有限公司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王志刚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李长胜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单体零售门店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处方药，甲类非处方药，乙类非处方药，中药饮片（含冷藏药品），中成药（含冷藏药品），化学药（含冷藏药品），血液制品（含冷藏药品），其他生物制品（含冷藏药品）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济源市轵城镇东轵城南大街95号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DA3918237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3E4335E"/>
    <w:rsid w:val="106D255B"/>
    <w:rsid w:val="126D2AF0"/>
    <w:rsid w:val="138C7228"/>
    <w:rsid w:val="147F2F00"/>
    <w:rsid w:val="1B07260C"/>
    <w:rsid w:val="1BC32597"/>
    <w:rsid w:val="29A46C7B"/>
    <w:rsid w:val="2DD24801"/>
    <w:rsid w:val="2DF062FF"/>
    <w:rsid w:val="359901AC"/>
    <w:rsid w:val="363A26BF"/>
    <w:rsid w:val="3A026C18"/>
    <w:rsid w:val="3D630F03"/>
    <w:rsid w:val="41F62CFD"/>
    <w:rsid w:val="48605273"/>
    <w:rsid w:val="486F29E5"/>
    <w:rsid w:val="4E11397F"/>
    <w:rsid w:val="5A427FD5"/>
    <w:rsid w:val="5AA7002B"/>
    <w:rsid w:val="5AF826C7"/>
    <w:rsid w:val="5D742CC5"/>
    <w:rsid w:val="5E310E11"/>
    <w:rsid w:val="60312843"/>
    <w:rsid w:val="606E3563"/>
    <w:rsid w:val="60F12AD7"/>
    <w:rsid w:val="674A263E"/>
    <w:rsid w:val="68F02256"/>
    <w:rsid w:val="6FD979EF"/>
    <w:rsid w:val="73723DA3"/>
    <w:rsid w:val="766260D2"/>
    <w:rsid w:val="791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380</Words>
  <Characters>404</Characters>
  <Lines>2</Lines>
  <Paragraphs>1</Paragraphs>
  <TotalTime>3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冰冷的心</cp:lastModifiedBy>
  <dcterms:modified xsi:type="dcterms:W3CDTF">2025-04-03T02:14:56Z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eyJoZGlkIjoiYzY5ZDAxNDZjODllZGVlYTczZDUwNjI1Njg4MjM1YjYiLCJ1c2VySWQiOiIyMzUzNjM5NzMifQ==</vt:lpwstr>
  </property>
</Properties>
</file>