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66401A" w:rsidRPr="0066401A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河南金耀氏医药有限公司济源愚公路店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66401A">
        <w:rPr>
          <w:rFonts w:ascii="宋体" w:eastAsia="宋体" w:cs="宋体" w:hint="eastAsia"/>
          <w:kern w:val="0"/>
          <w:sz w:val="36"/>
          <w:szCs w:val="36"/>
        </w:rPr>
        <w:t>10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66401A" w:rsidRPr="0066401A">
        <w:rPr>
          <w:rFonts w:asciiTheme="minorEastAsia" w:hAnsiTheme="minorEastAsia" w:hint="eastAsia"/>
          <w:kern w:val="0"/>
          <w:sz w:val="30"/>
          <w:szCs w:val="30"/>
        </w:rPr>
        <w:t>河南金耀氏医药有限公司济源愚公路店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9D7F71">
        <w:rPr>
          <w:rFonts w:asciiTheme="minorEastAsia" w:hAnsiTheme="minorEastAsia" w:hint="eastAsia"/>
          <w:kern w:val="0"/>
          <w:sz w:val="32"/>
          <w:szCs w:val="32"/>
        </w:rPr>
        <w:t>25</w:t>
      </w:r>
      <w:bookmarkStart w:id="0" w:name="_GoBack"/>
      <w:bookmarkEnd w:id="0"/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66401A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66401A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河南金耀氏医药有限公司济源愚公路店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66401A" w:rsidP="00B304E7">
            <w:pPr>
              <w:jc w:val="center"/>
              <w:rPr>
                <w:sz w:val="24"/>
                <w:szCs w:val="24"/>
              </w:rPr>
            </w:pPr>
            <w:r w:rsidRPr="0066401A">
              <w:rPr>
                <w:rFonts w:hint="eastAsia"/>
                <w:sz w:val="24"/>
                <w:szCs w:val="24"/>
              </w:rPr>
              <w:t>河南省济源市愚公路半山春景</w:t>
            </w:r>
            <w:r w:rsidRPr="0066401A">
              <w:rPr>
                <w:sz w:val="24"/>
                <w:szCs w:val="24"/>
              </w:rPr>
              <w:t>6</w:t>
            </w:r>
            <w:r w:rsidRPr="0066401A">
              <w:rPr>
                <w:sz w:val="24"/>
                <w:szCs w:val="24"/>
              </w:rPr>
              <w:t>号楼</w:t>
            </w:r>
            <w:r w:rsidRPr="0066401A">
              <w:rPr>
                <w:sz w:val="24"/>
                <w:szCs w:val="24"/>
              </w:rPr>
              <w:t>4</w:t>
            </w:r>
            <w:r w:rsidRPr="0066401A">
              <w:rPr>
                <w:sz w:val="24"/>
                <w:szCs w:val="24"/>
              </w:rPr>
              <w:t>号商铺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66401A" w:rsidRDefault="0066401A" w:rsidP="0066401A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66401A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66401A">
              <w:rPr>
                <w:rFonts w:ascii="宋体" w:hAnsi="宋体"/>
                <w:sz w:val="24"/>
                <w:szCs w:val="24"/>
                <w:lang w:eastAsia="zh-CN"/>
              </w:rPr>
              <w:t>20210060号</w:t>
            </w:r>
          </w:p>
          <w:p w:rsidR="000B34B7" w:rsidRPr="00303F8B" w:rsidRDefault="0066401A" w:rsidP="0066401A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66401A">
              <w:rPr>
                <w:rFonts w:ascii="宋体" w:hAnsi="宋体"/>
                <w:sz w:val="24"/>
                <w:szCs w:val="24"/>
                <w:lang w:eastAsia="zh-CN"/>
              </w:rPr>
              <w:t>豫济药监械经营许20230043号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F6" w:rsidRDefault="00A802F6" w:rsidP="00A33956">
      <w:r>
        <w:separator/>
      </w:r>
    </w:p>
  </w:endnote>
  <w:endnote w:type="continuationSeparator" w:id="0">
    <w:p w:rsidR="00A802F6" w:rsidRDefault="00A802F6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F6" w:rsidRDefault="00A802F6" w:rsidP="00A33956">
      <w:r>
        <w:separator/>
      </w:r>
    </w:p>
  </w:footnote>
  <w:footnote w:type="continuationSeparator" w:id="0">
    <w:p w:rsidR="00A802F6" w:rsidRDefault="00A802F6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245C"/>
    <w:rsid w:val="00364901"/>
    <w:rsid w:val="0036621F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55612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34D2B"/>
    <w:rsid w:val="0064178C"/>
    <w:rsid w:val="00641EC1"/>
    <w:rsid w:val="00644F27"/>
    <w:rsid w:val="00645485"/>
    <w:rsid w:val="006471F1"/>
    <w:rsid w:val="00647E73"/>
    <w:rsid w:val="006557EC"/>
    <w:rsid w:val="00656B9C"/>
    <w:rsid w:val="006621DB"/>
    <w:rsid w:val="0066401A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D7F71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02F6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82D2A"/>
    <w:rsid w:val="00B90EF0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4</cp:revision>
  <dcterms:created xsi:type="dcterms:W3CDTF">2026-05-12T08:04:00Z</dcterms:created>
  <dcterms:modified xsi:type="dcterms:W3CDTF">2026-05-25T01:44:00Z</dcterms:modified>
</cp:coreProperties>
</file>