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C45" w:rsidRPr="009B0234" w:rsidRDefault="009B0234" w:rsidP="009A6AA3">
      <w:pPr>
        <w:autoSpaceDE w:val="0"/>
        <w:autoSpaceDN w:val="0"/>
        <w:adjustRightInd w:val="0"/>
        <w:jc w:val="center"/>
        <w:rPr>
          <w:rFonts w:ascii="方正小标宋简体" w:eastAsia="方正小标宋简体" w:cs="宋体"/>
          <w:spacing w:val="-20"/>
          <w:w w:val="95"/>
          <w:kern w:val="0"/>
          <w:sz w:val="36"/>
          <w:szCs w:val="36"/>
        </w:rPr>
      </w:pPr>
      <w:r w:rsidRPr="009B0234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济源市市场监督管理局关于</w:t>
      </w:r>
      <w:r w:rsidR="00F53DFF" w:rsidRPr="00F53DFF">
        <w:rPr>
          <w:rFonts w:ascii="方正小标宋简体" w:eastAsia="方正小标宋简体" w:hAnsi="华文中宋" w:hint="eastAsia"/>
          <w:spacing w:val="-20"/>
          <w:w w:val="95"/>
          <w:kern w:val="0"/>
          <w:sz w:val="36"/>
          <w:szCs w:val="36"/>
        </w:rPr>
        <w:t>河南金耀氏医药有限公司济源弘蕾店</w:t>
      </w:r>
      <w:r w:rsidR="00BE7C45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>医疗器械网络销售备案信息公示</w:t>
      </w:r>
      <w:r w:rsidR="00546E2E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</w:t>
      </w:r>
      <w:r w:rsidR="00B13F1C" w:rsidRPr="009B0234">
        <w:rPr>
          <w:rFonts w:ascii="方正小标宋简体" w:eastAsia="方正小标宋简体" w:cs="宋体" w:hint="eastAsia"/>
          <w:spacing w:val="-20"/>
          <w:w w:val="95"/>
          <w:kern w:val="0"/>
          <w:sz w:val="36"/>
          <w:szCs w:val="36"/>
        </w:rPr>
        <w:t xml:space="preserve">                                                                                                 </w:t>
      </w:r>
    </w:p>
    <w:p w:rsidR="00BE7C45" w:rsidRDefault="00BE7C45" w:rsidP="00BE7C45">
      <w:pPr>
        <w:autoSpaceDE w:val="0"/>
        <w:autoSpaceDN w:val="0"/>
        <w:adjustRightInd w:val="0"/>
        <w:jc w:val="center"/>
        <w:rPr>
          <w:rFonts w:ascii="宋体" w:eastAsia="宋体" w:cs="宋体"/>
          <w:kern w:val="0"/>
          <w:sz w:val="36"/>
          <w:szCs w:val="36"/>
        </w:rPr>
      </w:pPr>
      <w:r w:rsidRPr="00C80D63">
        <w:rPr>
          <w:rFonts w:ascii="宋体" w:eastAsia="宋体" w:cs="宋体" w:hint="eastAsia"/>
          <w:kern w:val="0"/>
          <w:sz w:val="36"/>
          <w:szCs w:val="36"/>
        </w:rPr>
        <w:t>（</w:t>
      </w:r>
      <w:r w:rsidRPr="00C80D63">
        <w:rPr>
          <w:rFonts w:ascii="宋体" w:eastAsia="宋体" w:cs="宋体"/>
          <w:kern w:val="0"/>
          <w:sz w:val="36"/>
          <w:szCs w:val="36"/>
        </w:rPr>
        <w:t>202</w:t>
      </w:r>
      <w:r w:rsidR="004C1979">
        <w:rPr>
          <w:rFonts w:ascii="宋体" w:eastAsia="宋体" w:cs="宋体" w:hint="eastAsia"/>
          <w:kern w:val="0"/>
          <w:sz w:val="36"/>
          <w:szCs w:val="36"/>
        </w:rPr>
        <w:t>6</w:t>
      </w:r>
      <w:r w:rsidRPr="00C80D63">
        <w:rPr>
          <w:rFonts w:ascii="宋体" w:eastAsia="宋体" w:cs="宋体" w:hint="eastAsia"/>
          <w:kern w:val="0"/>
          <w:sz w:val="36"/>
          <w:szCs w:val="36"/>
        </w:rPr>
        <w:t>年第</w:t>
      </w:r>
      <w:r w:rsidR="00491B50">
        <w:rPr>
          <w:rFonts w:ascii="宋体" w:eastAsia="宋体" w:cs="宋体" w:hint="eastAsia"/>
          <w:kern w:val="0"/>
          <w:sz w:val="36"/>
          <w:szCs w:val="36"/>
        </w:rPr>
        <w:t>9</w:t>
      </w:r>
      <w:r w:rsidR="00264732">
        <w:rPr>
          <w:rFonts w:ascii="宋体" w:eastAsia="宋体" w:cs="宋体" w:hint="eastAsia"/>
          <w:kern w:val="0"/>
          <w:sz w:val="36"/>
          <w:szCs w:val="36"/>
        </w:rPr>
        <w:t>期</w:t>
      </w:r>
      <w:r w:rsidR="00BD11AE" w:rsidRPr="00C80D63">
        <w:rPr>
          <w:rFonts w:ascii="宋体" w:eastAsia="宋体" w:cs="宋体" w:hint="eastAsia"/>
          <w:kern w:val="0"/>
          <w:sz w:val="36"/>
          <w:szCs w:val="36"/>
        </w:rPr>
        <w:t>）</w:t>
      </w:r>
    </w:p>
    <w:p w:rsidR="000D2E1F" w:rsidRDefault="000D2E1F" w:rsidP="00F17D4E">
      <w:pPr>
        <w:autoSpaceDE w:val="0"/>
        <w:autoSpaceDN w:val="0"/>
        <w:adjustRightInd w:val="0"/>
        <w:spacing w:line="500" w:lineRule="exact"/>
        <w:jc w:val="center"/>
        <w:rPr>
          <w:rFonts w:ascii="宋体" w:eastAsia="宋体" w:cs="宋体"/>
          <w:kern w:val="0"/>
          <w:sz w:val="36"/>
          <w:szCs w:val="36"/>
        </w:rPr>
      </w:pP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根据《医疗器械网络销售监督管理办法》，经核实，现对</w:t>
      </w:r>
      <w:r w:rsidR="00F53DFF" w:rsidRPr="00F53DFF">
        <w:rPr>
          <w:rFonts w:asciiTheme="minorEastAsia" w:hAnsiTheme="minorEastAsia" w:hint="eastAsia"/>
          <w:kern w:val="0"/>
          <w:sz w:val="30"/>
          <w:szCs w:val="30"/>
        </w:rPr>
        <w:t>河南金耀氏医药有限公司济源弘蕾店</w:t>
      </w:r>
      <w:r>
        <w:rPr>
          <w:rFonts w:asciiTheme="minorEastAsia" w:hAnsiTheme="minorEastAsia" w:hint="eastAsia"/>
          <w:kern w:val="0"/>
          <w:sz w:val="30"/>
          <w:szCs w:val="30"/>
        </w:rPr>
        <w:t>医疗器械网络销售备案，予以公示。</w:t>
      </w:r>
    </w:p>
    <w:p w:rsidR="00BE7C45" w:rsidRDefault="00BE7C45" w:rsidP="00F17D4E">
      <w:pPr>
        <w:pStyle w:val="a3"/>
        <w:spacing w:line="500" w:lineRule="exact"/>
        <w:ind w:firstLineChars="200" w:firstLine="600"/>
        <w:rPr>
          <w:rFonts w:asciiTheme="minorEastAsia" w:hAnsiTheme="minorEastAsia"/>
          <w:kern w:val="0"/>
          <w:sz w:val="30"/>
          <w:szCs w:val="30"/>
        </w:rPr>
      </w:pPr>
      <w:r>
        <w:rPr>
          <w:rFonts w:asciiTheme="minorEastAsia" w:hAnsiTheme="minorEastAsia" w:hint="eastAsia"/>
          <w:kern w:val="0"/>
          <w:sz w:val="30"/>
          <w:szCs w:val="30"/>
        </w:rPr>
        <w:t>监督电话：</w:t>
      </w:r>
      <w:r>
        <w:rPr>
          <w:rFonts w:asciiTheme="minorEastAsia" w:hAnsiTheme="minorEastAsia"/>
          <w:kern w:val="0"/>
          <w:sz w:val="30"/>
          <w:szCs w:val="30"/>
        </w:rPr>
        <w:t xml:space="preserve"> 03</w:t>
      </w:r>
      <w:r>
        <w:rPr>
          <w:rFonts w:asciiTheme="minorEastAsia" w:hAnsiTheme="minorEastAsia" w:hint="eastAsia"/>
          <w:kern w:val="0"/>
          <w:sz w:val="30"/>
          <w:szCs w:val="30"/>
        </w:rPr>
        <w:t>9</w:t>
      </w:r>
      <w:r>
        <w:rPr>
          <w:rFonts w:asciiTheme="minorEastAsia" w:hAnsiTheme="minorEastAsia"/>
          <w:kern w:val="0"/>
          <w:sz w:val="30"/>
          <w:szCs w:val="30"/>
        </w:rPr>
        <w:t>1-</w:t>
      </w:r>
      <w:r>
        <w:rPr>
          <w:rFonts w:asciiTheme="minorEastAsia" w:hAnsiTheme="minorEastAsia" w:hint="eastAsia"/>
          <w:kern w:val="0"/>
          <w:sz w:val="30"/>
          <w:szCs w:val="30"/>
        </w:rPr>
        <w:t>6</w:t>
      </w:r>
      <w:r w:rsidR="009B0234">
        <w:rPr>
          <w:rFonts w:asciiTheme="minorEastAsia" w:hAnsiTheme="minorEastAsia" w:hint="eastAsia"/>
          <w:kern w:val="0"/>
          <w:sz w:val="30"/>
          <w:szCs w:val="30"/>
        </w:rPr>
        <w:t>931069</w:t>
      </w:r>
    </w:p>
    <w:p w:rsidR="00BE7C45" w:rsidRDefault="00BE7C45" w:rsidP="00BE7C45">
      <w:pPr>
        <w:pStyle w:val="a3"/>
        <w:rPr>
          <w:rFonts w:asciiTheme="minorEastAsia" w:hAnsiTheme="minorEastAsia"/>
          <w:kern w:val="0"/>
          <w:sz w:val="32"/>
          <w:szCs w:val="32"/>
        </w:rPr>
      </w:pPr>
      <w:r>
        <w:rPr>
          <w:rFonts w:hint="eastAsia"/>
          <w:kern w:val="0"/>
          <w:sz w:val="32"/>
          <w:szCs w:val="32"/>
        </w:rPr>
        <w:t xml:space="preserve">                             </w:t>
      </w:r>
      <w:r>
        <w:rPr>
          <w:rFonts w:asciiTheme="minorEastAsia" w:hAnsiTheme="minorEastAsia" w:hint="eastAsia"/>
          <w:kern w:val="0"/>
          <w:sz w:val="32"/>
          <w:szCs w:val="32"/>
        </w:rPr>
        <w:t xml:space="preserve">    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202</w:t>
      </w:r>
      <w:r w:rsidR="004C1979">
        <w:rPr>
          <w:rFonts w:asciiTheme="minorEastAsia" w:hAnsiTheme="minorEastAsia" w:hint="eastAsia"/>
          <w:kern w:val="0"/>
          <w:sz w:val="32"/>
          <w:szCs w:val="32"/>
        </w:rPr>
        <w:t>6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年</w:t>
      </w:r>
      <w:r w:rsidR="00A83E2A">
        <w:rPr>
          <w:rFonts w:asciiTheme="minorEastAsia" w:hAnsiTheme="minorEastAsia" w:hint="eastAsia"/>
          <w:kern w:val="0"/>
          <w:sz w:val="32"/>
          <w:szCs w:val="32"/>
        </w:rPr>
        <w:t>5</w:t>
      </w:r>
      <w:r w:rsidRPr="00C80D63">
        <w:rPr>
          <w:rFonts w:asciiTheme="minorEastAsia" w:hAnsiTheme="minorEastAsia" w:hint="eastAsia"/>
          <w:kern w:val="0"/>
          <w:sz w:val="32"/>
          <w:szCs w:val="32"/>
        </w:rPr>
        <w:t>月</w:t>
      </w:r>
      <w:r w:rsidR="00382382">
        <w:rPr>
          <w:rFonts w:asciiTheme="minorEastAsia" w:hAnsiTheme="minorEastAsia" w:hint="eastAsia"/>
          <w:kern w:val="0"/>
          <w:sz w:val="32"/>
          <w:szCs w:val="32"/>
        </w:rPr>
        <w:t>25</w:t>
      </w:r>
      <w:bookmarkStart w:id="0" w:name="_GoBack"/>
      <w:bookmarkEnd w:id="0"/>
      <w:r w:rsidR="00BD11AE" w:rsidRPr="00C80D63">
        <w:rPr>
          <w:rFonts w:asciiTheme="minorEastAsia" w:hAnsiTheme="minorEastAsia" w:hint="eastAsia"/>
          <w:kern w:val="0"/>
          <w:sz w:val="32"/>
          <w:szCs w:val="32"/>
        </w:rPr>
        <w:t>日</w:t>
      </w:r>
    </w:p>
    <w:p w:rsidR="00AD1451" w:rsidRDefault="00AD1451" w:rsidP="00F17D4E">
      <w:pPr>
        <w:pStyle w:val="a3"/>
        <w:spacing w:line="400" w:lineRule="exact"/>
        <w:rPr>
          <w:rFonts w:asciiTheme="minorEastAsia" w:hAnsiTheme="minorEastAsia"/>
          <w:kern w:val="0"/>
          <w:sz w:val="32"/>
          <w:szCs w:val="32"/>
        </w:rPr>
      </w:pPr>
    </w:p>
    <w:p w:rsidR="00BE7C45" w:rsidRDefault="00BE7C45" w:rsidP="00BE7C45">
      <w:pPr>
        <w:pStyle w:val="1"/>
        <w:spacing w:line="596" w:lineRule="exact"/>
        <w:ind w:left="0"/>
        <w:jc w:val="center"/>
        <w:rPr>
          <w:rFonts w:ascii="宋体" w:eastAsia="宋体" w:hAnsiTheme="minorHAnsi" w:cs="宋体"/>
          <w:sz w:val="36"/>
          <w:szCs w:val="36"/>
          <w:lang w:eastAsia="zh-CN"/>
        </w:rPr>
      </w:pPr>
      <w:r>
        <w:rPr>
          <w:rFonts w:ascii="宋体" w:eastAsia="宋体" w:hAnsiTheme="minorHAnsi" w:cs="宋体"/>
          <w:sz w:val="36"/>
          <w:szCs w:val="36"/>
          <w:lang w:eastAsia="zh-CN"/>
        </w:rPr>
        <w:t>医疗器械网络销售信息表</w:t>
      </w:r>
    </w:p>
    <w:p w:rsidR="00BE7C45" w:rsidRDefault="00BE7C45" w:rsidP="00BE7C45">
      <w:pPr>
        <w:rPr>
          <w:rFonts w:ascii="Calibri" w:eastAsia="宋体" w:hAnsi="Calibri" w:cs="Times New Roman"/>
        </w:rPr>
      </w:pPr>
    </w:p>
    <w:tbl>
      <w:tblPr>
        <w:tblStyle w:val="TableNormal"/>
        <w:tblW w:w="9092" w:type="dxa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11"/>
        <w:gridCol w:w="6763"/>
        <w:gridCol w:w="718"/>
      </w:tblGrid>
      <w:tr w:rsidR="00BE7C45" w:rsidTr="00F17D4E">
        <w:trPr>
          <w:trHeight w:val="570"/>
        </w:trPr>
        <w:tc>
          <w:tcPr>
            <w:tcW w:w="1611" w:type="dxa"/>
            <w:vAlign w:val="center"/>
          </w:tcPr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项</w:t>
            </w:r>
            <w:r w:rsidR="00770BCB">
              <w:rPr>
                <w:rFonts w:hint="eastAsia"/>
                <w:sz w:val="30"/>
                <w:szCs w:val="30"/>
                <w:lang w:eastAsia="zh-CN"/>
              </w:rPr>
              <w:t xml:space="preserve">  </w:t>
            </w:r>
            <w:r>
              <w:rPr>
                <w:rFonts w:hint="eastAsia"/>
                <w:sz w:val="30"/>
                <w:szCs w:val="30"/>
                <w:lang w:eastAsia="zh-CN"/>
              </w:rPr>
              <w:t>目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0" w:line="320" w:lineRule="exact"/>
              <w:ind w:left="343"/>
              <w:jc w:val="center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内容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770BCB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备</w:t>
            </w:r>
          </w:p>
          <w:p w:rsidR="00BE7C45" w:rsidRDefault="00BE7C45" w:rsidP="00770BCB">
            <w:pPr>
              <w:pStyle w:val="TableParagraph"/>
              <w:spacing w:before="80" w:line="320" w:lineRule="exact"/>
              <w:jc w:val="center"/>
              <w:rPr>
                <w:sz w:val="30"/>
                <w:szCs w:val="30"/>
                <w:lang w:eastAsia="zh-CN"/>
              </w:rPr>
            </w:pPr>
            <w:r>
              <w:rPr>
                <w:rFonts w:hint="eastAsia"/>
                <w:sz w:val="30"/>
                <w:szCs w:val="30"/>
                <w:lang w:eastAsia="zh-CN"/>
              </w:rPr>
              <w:t>注</w:t>
            </w:r>
          </w:p>
        </w:tc>
      </w:tr>
      <w:tr w:rsidR="00BE7C45" w:rsidTr="00F17D4E">
        <w:trPr>
          <w:trHeight w:val="322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149" w:line="320" w:lineRule="exact"/>
              <w:ind w:left="139" w:right="10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企业名称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F53DFF" w:rsidP="003F3E35">
            <w:pPr>
              <w:pStyle w:val="TableParagraph"/>
              <w:spacing w:before="149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F53DFF">
              <w:rPr>
                <w:rFonts w:ascii="宋体" w:hAnsi="宋体" w:cstheme="minorEastAsia" w:hint="eastAsia"/>
                <w:color w:val="000000"/>
                <w:sz w:val="24"/>
                <w:szCs w:val="24"/>
                <w:lang w:eastAsia="zh-CN"/>
              </w:rPr>
              <w:t>河南金耀氏医药有限公司济源弘蕾店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D94299">
            <w:pPr>
              <w:pStyle w:val="TableParagraph"/>
              <w:spacing w:before="149" w:line="320" w:lineRule="exact"/>
              <w:ind w:left="343"/>
              <w:jc w:val="center"/>
              <w:rPr>
                <w:lang w:eastAsia="zh-CN"/>
              </w:rPr>
            </w:pPr>
          </w:p>
        </w:tc>
      </w:tr>
      <w:tr w:rsidR="00BE7C45" w:rsidTr="00F17D4E">
        <w:trPr>
          <w:trHeight w:val="252"/>
        </w:trPr>
        <w:tc>
          <w:tcPr>
            <w:tcW w:w="1611" w:type="dxa"/>
          </w:tcPr>
          <w:p w:rsidR="00BE7C45" w:rsidRDefault="00E955A3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企业负责人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E955A3" w:rsidP="004C1979">
            <w:pPr>
              <w:pStyle w:val="TableParagraph"/>
              <w:spacing w:before="87" w:line="320" w:lineRule="exact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E955A3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李沙沙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343"/>
            </w:pPr>
          </w:p>
        </w:tc>
      </w:tr>
      <w:tr w:rsidR="00B304E7" w:rsidTr="00F17D4E">
        <w:trPr>
          <w:trHeight w:val="412"/>
        </w:trPr>
        <w:tc>
          <w:tcPr>
            <w:tcW w:w="1611" w:type="dxa"/>
          </w:tcPr>
          <w:p w:rsidR="00B304E7" w:rsidRDefault="00B304E7" w:rsidP="005C5DA8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经营场所或生产场所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F53DFF" w:rsidP="00B304E7">
            <w:pPr>
              <w:jc w:val="center"/>
              <w:rPr>
                <w:sz w:val="24"/>
                <w:szCs w:val="24"/>
              </w:rPr>
            </w:pPr>
            <w:r w:rsidRPr="00F53DFF">
              <w:rPr>
                <w:rFonts w:hint="eastAsia"/>
                <w:sz w:val="24"/>
                <w:szCs w:val="24"/>
              </w:rPr>
              <w:t>河南省济源市天坛南路紫竹苑小区门口</w:t>
            </w:r>
            <w:r w:rsidRPr="00F53DFF">
              <w:rPr>
                <w:sz w:val="24"/>
                <w:szCs w:val="24"/>
              </w:rPr>
              <w:t>105</w:t>
            </w:r>
            <w:r w:rsidRPr="00F53DFF">
              <w:rPr>
                <w:sz w:val="24"/>
                <w:szCs w:val="24"/>
              </w:rPr>
              <w:t>号门面房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304E7" w:rsidTr="00F17D4E">
        <w:trPr>
          <w:trHeight w:val="495"/>
        </w:trPr>
        <w:tc>
          <w:tcPr>
            <w:tcW w:w="1611" w:type="dxa"/>
          </w:tcPr>
          <w:p w:rsidR="00B304E7" w:rsidRDefault="00B304E7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库房地址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304E7" w:rsidRPr="00491827" w:rsidRDefault="00EF67AE" w:rsidP="00B304E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*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304E7" w:rsidRDefault="00B304E7" w:rsidP="003C2519">
            <w:pPr>
              <w:pStyle w:val="TableParagraph"/>
              <w:spacing w:before="87" w:line="320" w:lineRule="exact"/>
              <w:ind w:left="343"/>
              <w:rPr>
                <w:lang w:eastAsia="zh-CN"/>
              </w:rPr>
            </w:pPr>
          </w:p>
        </w:tc>
      </w:tr>
      <w:tr w:rsidR="00BE7C45" w:rsidTr="00F17D4E">
        <w:trPr>
          <w:trHeight w:val="343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line="320" w:lineRule="exac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主体业态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BE7C45" w:rsidRPr="00303F8B" w:rsidRDefault="00BE7C45" w:rsidP="00693504">
            <w:pPr>
              <w:pStyle w:val="TableParagraph"/>
              <w:spacing w:line="320" w:lineRule="exact"/>
              <w:ind w:left="111"/>
              <w:jc w:val="center"/>
              <w:rPr>
                <w:rFonts w:ascii="宋体" w:hAnsi="宋体" w:cstheme="minorEastAsia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医疗器械</w:t>
            </w:r>
            <w:r w:rsidR="00693504">
              <w:rPr>
                <w:rFonts w:ascii="宋体" w:hAnsi="宋体" w:cstheme="minorEastAsia" w:hint="eastAsia"/>
                <w:sz w:val="24"/>
                <w:szCs w:val="24"/>
                <w:lang w:eastAsia="zh-CN"/>
              </w:rPr>
              <w:t>零售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123" w:line="320" w:lineRule="exact"/>
              <w:ind w:left="111"/>
              <w:rPr>
                <w:lang w:eastAsia="zh-CN"/>
              </w:rPr>
            </w:pPr>
          </w:p>
        </w:tc>
      </w:tr>
      <w:tr w:rsidR="00BE7C45" w:rsidTr="00F17D4E">
        <w:trPr>
          <w:trHeight w:val="500"/>
        </w:trPr>
        <w:tc>
          <w:tcPr>
            <w:tcW w:w="1611" w:type="dxa"/>
          </w:tcPr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经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营</w:t>
            </w:r>
          </w:p>
          <w:p w:rsidR="00BA7458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szCs w:val="22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范</w:t>
            </w:r>
          </w:p>
          <w:p w:rsidR="00BE7C45" w:rsidRDefault="00BE7C45" w:rsidP="003C2519">
            <w:pPr>
              <w:pStyle w:val="TableParagraph"/>
              <w:spacing w:before="125" w:line="320" w:lineRule="exact"/>
              <w:ind w:left="400" w:right="269" w:firstLine="52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</w:rPr>
              <w:t>围</w:t>
            </w:r>
          </w:p>
        </w:tc>
        <w:tc>
          <w:tcPr>
            <w:tcW w:w="6763" w:type="dxa"/>
            <w:tcBorders>
              <w:right w:val="single" w:sz="8" w:space="0" w:color="000000"/>
            </w:tcBorders>
          </w:tcPr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原分类目录：第二类：</w:t>
            </w:r>
            <w:r w:rsidR="00E562E3" w:rsidRPr="00E562E3">
              <w:rPr>
                <w:rFonts w:ascii="宋体" w:hAnsi="宋体" w:hint="eastAsia"/>
                <w:sz w:val="24"/>
                <w:szCs w:val="24"/>
                <w:lang w:eastAsia="zh-CN"/>
              </w:rPr>
              <w:t>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6801基础外科手术器械，6820普通诊察器械，6821医用电子仪器设备，6826物理治疗及康复设备，6827中医器械，6840临床检验分析仪器（目测尿糖试纸），6841医用化验和基础设备器具，6846植入材料和人工器官，6854手术室、急救室、诊疗室设备及器具，6856病房护理设备及器具，6863口腔科材料，6864医用卫生材料及敷料，6865医用缝合材料及粘合剂，6866医用高分子材料及制品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新分类目录：第二类：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设备，08呼吸、麻醉和急救器械，09物理治疗器械，14注射、护理和防护器械，15患者承载器械，17口腔科器械，18妇产科、辅助生殖和避孕器械，19医用康复器械，20中医器械，22临床检验器械。</w:t>
            </w:r>
          </w:p>
          <w:p w:rsidR="008547C3" w:rsidRPr="008547C3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原分类目录：第三类：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6815注射穿刺器械，6821医用电子仪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lastRenderedPageBreak/>
              <w:t>器设备，6822-1医用光学器具、仪器及内窥镜设备，6823医用超声仪器及有关设备，6825医用高频仪器设备，6840临床检测分析仪器（诊断试剂除外），6854手术室、急救室、诊疗室设备及器具，6864医用卫生材料及敷料，6865医用缝合材料及粘合剂，6866医用高分子材料及制品。</w:t>
            </w:r>
          </w:p>
          <w:p w:rsidR="009F4C4A" w:rsidRPr="00303F8B" w:rsidRDefault="008547C3" w:rsidP="008547C3">
            <w:pPr>
              <w:pStyle w:val="TableParagraph"/>
              <w:spacing w:line="320" w:lineRule="exact"/>
              <w:ind w:firstLineChars="200" w:firstLine="480"/>
              <w:rPr>
                <w:rFonts w:ascii="宋体" w:hAnsi="宋体"/>
                <w:sz w:val="24"/>
                <w:szCs w:val="24"/>
                <w:lang w:eastAsia="zh-CN"/>
              </w:rPr>
            </w:pPr>
            <w:r w:rsidRPr="008547C3">
              <w:rPr>
                <w:rFonts w:ascii="宋体" w:hAnsi="宋体" w:hint="eastAsia"/>
                <w:sz w:val="24"/>
                <w:szCs w:val="24"/>
                <w:lang w:eastAsia="zh-CN"/>
              </w:rPr>
              <w:t>新分类目录：第三类</w:t>
            </w:r>
            <w:r w:rsidRPr="008547C3">
              <w:rPr>
                <w:rFonts w:ascii="宋体" w:hAnsi="宋体"/>
                <w:sz w:val="24"/>
                <w:szCs w:val="24"/>
                <w:lang w:eastAsia="zh-CN"/>
              </w:rPr>
              <w:t>:</w:t>
            </w:r>
            <w:r w:rsidR="000F2327">
              <w:rPr>
                <w:lang w:eastAsia="zh-CN"/>
              </w:rPr>
              <w:t xml:space="preserve"> </w:t>
            </w:r>
            <w:r w:rsidR="00E562E3" w:rsidRPr="00E562E3">
              <w:rPr>
                <w:rFonts w:ascii="宋体" w:hAnsi="宋体"/>
                <w:sz w:val="24"/>
                <w:szCs w:val="24"/>
                <w:lang w:eastAsia="zh-CN"/>
              </w:rPr>
              <w:t>01有源手术器械，02无源手术器械，07医用诊察和监护器械，08呼吸、麻醉和急救器械，09物理治疗器械，14注输、护理和防护器械，17口腔科器械，18妇产科、辅助生殖和避孕器械，20中医器械，22临床检验器械</w:t>
            </w:r>
            <w:r w:rsidR="00E562E3">
              <w:rPr>
                <w:rFonts w:ascii="宋体" w:hAnsi="宋体" w:hint="eastAsia"/>
                <w:sz w:val="24"/>
                <w:szCs w:val="24"/>
                <w:lang w:eastAsia="zh-CN"/>
              </w:rPr>
              <w:t>。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75"/>
        </w:trPr>
        <w:tc>
          <w:tcPr>
            <w:tcW w:w="1611" w:type="dxa"/>
          </w:tcPr>
          <w:p w:rsidR="00BE7C45" w:rsidRDefault="00BE7C45" w:rsidP="003D3E3E">
            <w:pPr>
              <w:pStyle w:val="TableParagraph"/>
              <w:spacing w:line="320" w:lineRule="exact"/>
              <w:ind w:left="142" w:right="11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lastRenderedPageBreak/>
              <w:t>医疗器械生产（经营）许可证或备案凭证编号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53DFF" w:rsidRDefault="00F53DFF" w:rsidP="00F53DFF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F53DFF">
              <w:rPr>
                <w:rFonts w:ascii="宋体" w:hAnsi="宋体" w:hint="eastAsia"/>
                <w:sz w:val="24"/>
                <w:szCs w:val="24"/>
                <w:lang w:eastAsia="zh-CN"/>
              </w:rPr>
              <w:t>豫济药监械经营备</w:t>
            </w:r>
            <w:r w:rsidRPr="00F53DFF">
              <w:rPr>
                <w:rFonts w:ascii="宋体" w:hAnsi="宋体"/>
                <w:sz w:val="24"/>
                <w:szCs w:val="24"/>
                <w:lang w:eastAsia="zh-CN"/>
              </w:rPr>
              <w:t>20210055号</w:t>
            </w:r>
          </w:p>
          <w:p w:rsidR="000B34B7" w:rsidRPr="00303F8B" w:rsidRDefault="00F53DFF" w:rsidP="00F53DFF">
            <w:pPr>
              <w:pStyle w:val="TableParagraph"/>
              <w:spacing w:line="320" w:lineRule="exact"/>
              <w:ind w:firstLineChars="150" w:firstLine="360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F53DFF">
              <w:rPr>
                <w:rFonts w:ascii="宋体" w:hAnsi="宋体"/>
                <w:sz w:val="24"/>
                <w:szCs w:val="24"/>
                <w:lang w:eastAsia="zh-CN"/>
              </w:rPr>
              <w:t>豫济药监械经营许20230042号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3" w:line="320" w:lineRule="exact"/>
              <w:rPr>
                <w:rFonts w:ascii="Droid Sans Fallback"/>
                <w:sz w:val="15"/>
                <w:lang w:eastAsia="zh-CN"/>
              </w:rPr>
            </w:pPr>
          </w:p>
        </w:tc>
      </w:tr>
      <w:tr w:rsidR="00BE7C45" w:rsidTr="00F17D4E">
        <w:trPr>
          <w:trHeight w:val="351"/>
        </w:trPr>
        <w:tc>
          <w:tcPr>
            <w:tcW w:w="1611" w:type="dxa"/>
          </w:tcPr>
          <w:p w:rsidR="00BE7C45" w:rsidRDefault="00BE7C45" w:rsidP="003C2519">
            <w:pPr>
              <w:pStyle w:val="TableParagraph"/>
              <w:spacing w:before="87" w:line="320" w:lineRule="exact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Cs w:val="22"/>
                <w:lang w:eastAsia="zh-CN"/>
              </w:rPr>
              <w:t>医疗器械网络销售类型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BE7C45" w:rsidRPr="00303F8B" w:rsidRDefault="00BE7C45" w:rsidP="005D0CFD">
            <w:pPr>
              <w:pStyle w:val="TableParagraph"/>
              <w:spacing w:before="87" w:line="320" w:lineRule="exact"/>
              <w:ind w:left="112"/>
              <w:jc w:val="center"/>
              <w:rPr>
                <w:rFonts w:ascii="宋体" w:hAnsi="宋体"/>
                <w:sz w:val="24"/>
                <w:szCs w:val="24"/>
                <w:lang w:eastAsia="zh-CN"/>
              </w:rPr>
            </w:pP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入</w:t>
            </w:r>
            <w:r w:rsidR="0017567B"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驻</w:t>
            </w:r>
            <w:r w:rsidRPr="00303F8B">
              <w:rPr>
                <w:rFonts w:ascii="宋体" w:hAnsi="宋体" w:hint="eastAsia"/>
                <w:sz w:val="24"/>
                <w:szCs w:val="24"/>
                <w:lang w:eastAsia="zh-CN"/>
              </w:rPr>
              <w:t>类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lang w:eastAsia="zh-CN"/>
              </w:rPr>
            </w:pPr>
          </w:p>
        </w:tc>
      </w:tr>
      <w:tr w:rsidR="00BE7C45" w:rsidTr="001D0415">
        <w:trPr>
          <w:trHeight w:val="2442"/>
        </w:trPr>
        <w:tc>
          <w:tcPr>
            <w:tcW w:w="1611" w:type="dxa"/>
            <w:vAlign w:val="center"/>
          </w:tcPr>
          <w:p w:rsidR="00BE7C45" w:rsidRDefault="00BE7C45" w:rsidP="00BA7458">
            <w:pPr>
              <w:pStyle w:val="TableParagraph"/>
              <w:spacing w:line="320" w:lineRule="exact"/>
              <w:ind w:left="88" w:right="64"/>
              <w:jc w:val="center"/>
              <w:rPr>
                <w:rFonts w:asciiTheme="minorEastAsia" w:eastAsiaTheme="minorEastAsia" w:hAnsiTheme="minorEastAsia"/>
                <w:lang w:eastAsia="zh-CN"/>
              </w:rPr>
            </w:pPr>
            <w:r>
              <w:rPr>
                <w:rFonts w:asciiTheme="minorEastAsia" w:eastAsiaTheme="minorEastAsia" w:hAnsiTheme="minorEastAsia"/>
                <w:szCs w:val="22"/>
                <w:lang w:eastAsia="zh-CN"/>
              </w:rPr>
              <w:t>医疗器械网络交易服务第三方平台名称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北京京东叁佰陆拾度电子商务有限公司</w:t>
            </w:r>
          </w:p>
          <w:p w:rsid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上海寻梦信息技术有限公司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EF67AE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北京三快科技有限公司</w:t>
            </w:r>
          </w:p>
          <w:p w:rsidR="001D0415" w:rsidRDefault="001D0415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  <w:r w:rsidRPr="001D0415"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  <w:t>深圳百寿健康信息技术有限公司</w:t>
            </w:r>
          </w:p>
          <w:p w:rsidR="00EF67AE" w:rsidRPr="00EF67AE" w:rsidRDefault="00EF67AE" w:rsidP="001D0415">
            <w:pPr>
              <w:pStyle w:val="TableParagraph"/>
              <w:spacing w:before="87" w:line="240" w:lineRule="exact"/>
              <w:ind w:left="113"/>
              <w:jc w:val="center"/>
              <w:rPr>
                <w:rFonts w:ascii="宋体" w:hAnsi="宋体" w:cs="Helvetica"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Pr="00303F8B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1"/>
                <w:szCs w:val="21"/>
                <w:lang w:eastAsia="zh-CN"/>
              </w:rPr>
            </w:pPr>
          </w:p>
        </w:tc>
      </w:tr>
      <w:tr w:rsidR="00BE7C45" w:rsidRPr="008D6AD9" w:rsidTr="00DE2F8F">
        <w:trPr>
          <w:trHeight w:val="2405"/>
        </w:trPr>
        <w:tc>
          <w:tcPr>
            <w:tcW w:w="1611" w:type="dxa"/>
            <w:vAlign w:val="center"/>
          </w:tcPr>
          <w:p w:rsidR="00BE7C45" w:rsidRPr="008D6AD9" w:rsidRDefault="00BE7C45" w:rsidP="00BA7458">
            <w:pPr>
              <w:pStyle w:val="a3"/>
              <w:spacing w:line="320" w:lineRule="exact"/>
              <w:jc w:val="center"/>
              <w:rPr>
                <w:rFonts w:asciiTheme="minorEastAsia" w:hAnsiTheme="minorEastAsia"/>
                <w:sz w:val="24"/>
                <w:szCs w:val="24"/>
              </w:rPr>
            </w:pPr>
            <w:r w:rsidRPr="008D6AD9">
              <w:rPr>
                <w:rFonts w:asciiTheme="minorEastAsia" w:eastAsiaTheme="minorEastAsia" w:hAnsiTheme="minorEastAsia"/>
                <w:sz w:val="24"/>
                <w:szCs w:val="24"/>
              </w:rPr>
              <w:t>医疗器械网络交易服务第三方平台备案凭证编号</w:t>
            </w:r>
          </w:p>
        </w:tc>
        <w:tc>
          <w:tcPr>
            <w:tcW w:w="6763" w:type="dxa"/>
            <w:tcBorders>
              <w:right w:val="single" w:sz="8" w:space="0" w:color="000000"/>
            </w:tcBorders>
            <w:vAlign w:val="center"/>
          </w:tcPr>
          <w:p w:rsidR="00F17D4E" w:rsidRDefault="00F17D4E" w:rsidP="00EF67AE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</w:p>
          <w:p w:rsidR="00EF67AE" w:rsidRP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</w:t>
            </w:r>
            <w:r w:rsidR="00F6366E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</w:t>
            </w:r>
            <w:r w:rsidR="00D16721">
              <w:rPr>
                <w:rFonts w:ascii="Helvetica" w:hAnsi="Helvetica" w:cs="宋体" w:hint="eastAsia"/>
                <w:color w:val="000000"/>
                <w:sz w:val="24"/>
                <w:szCs w:val="24"/>
              </w:rPr>
              <w:t>0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EF67AE" w:rsidRDefault="00EF67AE" w:rsidP="00C53141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（沪）网械平台备字【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】第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00003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1D0415" w:rsidRPr="00EF67AE" w:rsidRDefault="001D0415" w:rsidP="001D0415">
            <w:pPr>
              <w:widowControl/>
              <w:spacing w:line="270" w:lineRule="atLeast"/>
              <w:jc w:val="center"/>
              <w:rPr>
                <w:rFonts w:ascii="Helvetica" w:hAnsi="Helvetica" w:cs="宋体"/>
                <w:color w:val="000000"/>
                <w:sz w:val="24"/>
                <w:szCs w:val="24"/>
              </w:rPr>
            </w:pP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（京）网械平台备字（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2018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）第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00004</w:t>
            </w:r>
            <w:r w:rsidRPr="00EF67AE">
              <w:rPr>
                <w:rFonts w:ascii="Helvetica" w:hAnsi="Helvetica" w:cs="宋体"/>
                <w:color w:val="000000"/>
                <w:sz w:val="24"/>
                <w:szCs w:val="24"/>
              </w:rPr>
              <w:t>号</w:t>
            </w:r>
          </w:p>
          <w:p w:rsidR="00C315F8" w:rsidRPr="00EF67AE" w:rsidRDefault="001D0415" w:rsidP="001D0415">
            <w:pPr>
              <w:widowControl/>
              <w:spacing w:line="270" w:lineRule="atLeast"/>
              <w:jc w:val="center"/>
              <w:rPr>
                <w:rFonts w:ascii="宋体" w:hAnsi="宋体"/>
                <w:sz w:val="24"/>
                <w:szCs w:val="24"/>
              </w:rPr>
            </w:pPr>
            <w:r w:rsidRPr="001D0415">
              <w:rPr>
                <w:rFonts w:ascii="宋体" w:hAnsi="宋体"/>
                <w:sz w:val="24"/>
                <w:szCs w:val="24"/>
              </w:rPr>
              <w:t>（粤）网械平台备字[2020]第00014号</w:t>
            </w:r>
          </w:p>
        </w:tc>
        <w:tc>
          <w:tcPr>
            <w:tcW w:w="718" w:type="dxa"/>
            <w:tcBorders>
              <w:right w:val="single" w:sz="8" w:space="0" w:color="000000"/>
            </w:tcBorders>
          </w:tcPr>
          <w:p w:rsidR="00BE7C45" w:rsidRDefault="00BE7C45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  <w:p w:rsidR="00693504" w:rsidRPr="008D6AD9" w:rsidRDefault="00693504" w:rsidP="003C2519">
            <w:pPr>
              <w:pStyle w:val="TableParagraph"/>
              <w:spacing w:before="87" w:line="320" w:lineRule="exact"/>
              <w:ind w:left="112"/>
              <w:rPr>
                <w:rFonts w:ascii="宋体" w:hAnsi="宋体"/>
                <w:sz w:val="24"/>
                <w:szCs w:val="24"/>
                <w:lang w:eastAsia="zh-CN"/>
              </w:rPr>
            </w:pPr>
          </w:p>
        </w:tc>
      </w:tr>
    </w:tbl>
    <w:p w:rsidR="00DE4D38" w:rsidRPr="008D6AD9" w:rsidRDefault="00DE4D38" w:rsidP="00F11104">
      <w:pPr>
        <w:rPr>
          <w:sz w:val="24"/>
          <w:szCs w:val="24"/>
        </w:rPr>
      </w:pPr>
    </w:p>
    <w:sectPr w:rsidR="00DE4D38" w:rsidRPr="008D6A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114" w:rsidRDefault="00CA0114" w:rsidP="00A33956">
      <w:r>
        <w:separator/>
      </w:r>
    </w:p>
  </w:endnote>
  <w:endnote w:type="continuationSeparator" w:id="0">
    <w:p w:rsidR="00CA0114" w:rsidRDefault="00CA0114" w:rsidP="00A339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Droid Sans Fallback">
    <w:altName w:val="Arial"/>
    <w:charset w:val="00"/>
    <w:family w:val="swiss"/>
    <w:pitch w:val="default"/>
    <w:sig w:usb0="00000000" w:usb1="00000000" w:usb2="00000000" w:usb3="00000000" w:csb0="00040001" w:csb1="00000000"/>
  </w:font>
  <w:font w:name="Helvetica">
    <w:panose1 w:val="020B0604020202020204"/>
    <w:charset w:val="00"/>
    <w:family w:val="swiss"/>
    <w:pitch w:val="variable"/>
    <w:sig w:usb0="00000007" w:usb1="00000000" w:usb2="00000000" w:usb3="00000000" w:csb0="00000093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114" w:rsidRDefault="00CA0114" w:rsidP="00A33956">
      <w:r>
        <w:separator/>
      </w:r>
    </w:p>
  </w:footnote>
  <w:footnote w:type="continuationSeparator" w:id="0">
    <w:p w:rsidR="00CA0114" w:rsidRDefault="00CA0114" w:rsidP="00A339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C45"/>
    <w:rsid w:val="000047A6"/>
    <w:rsid w:val="00005741"/>
    <w:rsid w:val="00006999"/>
    <w:rsid w:val="000111AA"/>
    <w:rsid w:val="000138CC"/>
    <w:rsid w:val="00016204"/>
    <w:rsid w:val="00024163"/>
    <w:rsid w:val="0002613E"/>
    <w:rsid w:val="00027AC7"/>
    <w:rsid w:val="0003399D"/>
    <w:rsid w:val="00040711"/>
    <w:rsid w:val="00043A9B"/>
    <w:rsid w:val="00044CCE"/>
    <w:rsid w:val="00046878"/>
    <w:rsid w:val="00047317"/>
    <w:rsid w:val="0005354C"/>
    <w:rsid w:val="00054B4D"/>
    <w:rsid w:val="00057EF7"/>
    <w:rsid w:val="00067CC8"/>
    <w:rsid w:val="0007299F"/>
    <w:rsid w:val="000861B2"/>
    <w:rsid w:val="00086AFD"/>
    <w:rsid w:val="00090CEE"/>
    <w:rsid w:val="000933E3"/>
    <w:rsid w:val="000965D4"/>
    <w:rsid w:val="000A1B07"/>
    <w:rsid w:val="000B34B7"/>
    <w:rsid w:val="000C1BE8"/>
    <w:rsid w:val="000C41AD"/>
    <w:rsid w:val="000D2E1F"/>
    <w:rsid w:val="000D7184"/>
    <w:rsid w:val="000E5B4D"/>
    <w:rsid w:val="000E6C78"/>
    <w:rsid w:val="000F2327"/>
    <w:rsid w:val="000F4A7A"/>
    <w:rsid w:val="000F6CBD"/>
    <w:rsid w:val="00105586"/>
    <w:rsid w:val="00121C13"/>
    <w:rsid w:val="00126BC4"/>
    <w:rsid w:val="00132649"/>
    <w:rsid w:val="0014068B"/>
    <w:rsid w:val="00154A8D"/>
    <w:rsid w:val="0015614E"/>
    <w:rsid w:val="00157760"/>
    <w:rsid w:val="00157C90"/>
    <w:rsid w:val="0016154B"/>
    <w:rsid w:val="00164478"/>
    <w:rsid w:val="00171AEA"/>
    <w:rsid w:val="00175525"/>
    <w:rsid w:val="0017567B"/>
    <w:rsid w:val="00184117"/>
    <w:rsid w:val="00185D58"/>
    <w:rsid w:val="001979C1"/>
    <w:rsid w:val="001A63B5"/>
    <w:rsid w:val="001A6D28"/>
    <w:rsid w:val="001A786D"/>
    <w:rsid w:val="001B254D"/>
    <w:rsid w:val="001B44AF"/>
    <w:rsid w:val="001B6BE2"/>
    <w:rsid w:val="001B71D8"/>
    <w:rsid w:val="001B7EF5"/>
    <w:rsid w:val="001C195B"/>
    <w:rsid w:val="001C2AC4"/>
    <w:rsid w:val="001D0415"/>
    <w:rsid w:val="001D29EC"/>
    <w:rsid w:val="001E3149"/>
    <w:rsid w:val="001F03B9"/>
    <w:rsid w:val="00201683"/>
    <w:rsid w:val="002067BD"/>
    <w:rsid w:val="002104DA"/>
    <w:rsid w:val="002148DF"/>
    <w:rsid w:val="0022120D"/>
    <w:rsid w:val="00221B8A"/>
    <w:rsid w:val="00226E43"/>
    <w:rsid w:val="002279DC"/>
    <w:rsid w:val="0023129F"/>
    <w:rsid w:val="0023459F"/>
    <w:rsid w:val="00237635"/>
    <w:rsid w:val="002518E4"/>
    <w:rsid w:val="00252451"/>
    <w:rsid w:val="002525D7"/>
    <w:rsid w:val="00264732"/>
    <w:rsid w:val="0026742E"/>
    <w:rsid w:val="00271889"/>
    <w:rsid w:val="00273CED"/>
    <w:rsid w:val="0027638A"/>
    <w:rsid w:val="002767CF"/>
    <w:rsid w:val="002868C7"/>
    <w:rsid w:val="002A283A"/>
    <w:rsid w:val="002A4F49"/>
    <w:rsid w:val="002B5851"/>
    <w:rsid w:val="002B5EB7"/>
    <w:rsid w:val="002B7849"/>
    <w:rsid w:val="002D0746"/>
    <w:rsid w:val="002D1261"/>
    <w:rsid w:val="002D688D"/>
    <w:rsid w:val="002D7CDF"/>
    <w:rsid w:val="002D7DE8"/>
    <w:rsid w:val="002E5615"/>
    <w:rsid w:val="002F0468"/>
    <w:rsid w:val="00300E06"/>
    <w:rsid w:val="00303F8B"/>
    <w:rsid w:val="00305357"/>
    <w:rsid w:val="00307569"/>
    <w:rsid w:val="003107E0"/>
    <w:rsid w:val="003115C9"/>
    <w:rsid w:val="00317DBB"/>
    <w:rsid w:val="003227A8"/>
    <w:rsid w:val="00327DA9"/>
    <w:rsid w:val="00340A21"/>
    <w:rsid w:val="00352153"/>
    <w:rsid w:val="0036245C"/>
    <w:rsid w:val="0036621F"/>
    <w:rsid w:val="00382382"/>
    <w:rsid w:val="00382710"/>
    <w:rsid w:val="00386C8B"/>
    <w:rsid w:val="00391E72"/>
    <w:rsid w:val="003948C6"/>
    <w:rsid w:val="003969BA"/>
    <w:rsid w:val="003B3D82"/>
    <w:rsid w:val="003B581B"/>
    <w:rsid w:val="003D189B"/>
    <w:rsid w:val="003D3E3E"/>
    <w:rsid w:val="003E1139"/>
    <w:rsid w:val="003E6C03"/>
    <w:rsid w:val="003E780F"/>
    <w:rsid w:val="003F3E35"/>
    <w:rsid w:val="003F46D8"/>
    <w:rsid w:val="003F5832"/>
    <w:rsid w:val="003F641B"/>
    <w:rsid w:val="004105D6"/>
    <w:rsid w:val="0041598D"/>
    <w:rsid w:val="00421F76"/>
    <w:rsid w:val="00422255"/>
    <w:rsid w:val="00422481"/>
    <w:rsid w:val="004242BE"/>
    <w:rsid w:val="004312F2"/>
    <w:rsid w:val="00451E5E"/>
    <w:rsid w:val="00454192"/>
    <w:rsid w:val="00455920"/>
    <w:rsid w:val="004624E5"/>
    <w:rsid w:val="00465DA1"/>
    <w:rsid w:val="00467192"/>
    <w:rsid w:val="00474829"/>
    <w:rsid w:val="00474A52"/>
    <w:rsid w:val="00477F6D"/>
    <w:rsid w:val="00485B77"/>
    <w:rsid w:val="00491585"/>
    <w:rsid w:val="00491827"/>
    <w:rsid w:val="00491B50"/>
    <w:rsid w:val="00497ABA"/>
    <w:rsid w:val="004A5D24"/>
    <w:rsid w:val="004A61FD"/>
    <w:rsid w:val="004B1580"/>
    <w:rsid w:val="004B22C7"/>
    <w:rsid w:val="004B4F84"/>
    <w:rsid w:val="004C0461"/>
    <w:rsid w:val="004C12A9"/>
    <w:rsid w:val="004C1979"/>
    <w:rsid w:val="004D2300"/>
    <w:rsid w:val="004D6124"/>
    <w:rsid w:val="004D70FD"/>
    <w:rsid w:val="004E3C8D"/>
    <w:rsid w:val="004F0D15"/>
    <w:rsid w:val="004F5C92"/>
    <w:rsid w:val="004F746B"/>
    <w:rsid w:val="00507004"/>
    <w:rsid w:val="00510BDC"/>
    <w:rsid w:val="005209C2"/>
    <w:rsid w:val="00524335"/>
    <w:rsid w:val="00536213"/>
    <w:rsid w:val="005431CA"/>
    <w:rsid w:val="00546E2E"/>
    <w:rsid w:val="00547058"/>
    <w:rsid w:val="00552228"/>
    <w:rsid w:val="005523EC"/>
    <w:rsid w:val="00555549"/>
    <w:rsid w:val="005600FE"/>
    <w:rsid w:val="00566262"/>
    <w:rsid w:val="00570200"/>
    <w:rsid w:val="00572F48"/>
    <w:rsid w:val="00574180"/>
    <w:rsid w:val="00584779"/>
    <w:rsid w:val="005916A0"/>
    <w:rsid w:val="005A510A"/>
    <w:rsid w:val="005A5228"/>
    <w:rsid w:val="005B4891"/>
    <w:rsid w:val="005B4D3A"/>
    <w:rsid w:val="005C1CBC"/>
    <w:rsid w:val="005C5DA8"/>
    <w:rsid w:val="005D0CFD"/>
    <w:rsid w:val="005D15A5"/>
    <w:rsid w:val="005E3D85"/>
    <w:rsid w:val="005E4E36"/>
    <w:rsid w:val="005F34BF"/>
    <w:rsid w:val="005F6F25"/>
    <w:rsid w:val="00600128"/>
    <w:rsid w:val="00634D2B"/>
    <w:rsid w:val="0064178C"/>
    <w:rsid w:val="00641EC1"/>
    <w:rsid w:val="00644F27"/>
    <w:rsid w:val="00645485"/>
    <w:rsid w:val="006471F1"/>
    <w:rsid w:val="006557EC"/>
    <w:rsid w:val="00656B9C"/>
    <w:rsid w:val="006621DB"/>
    <w:rsid w:val="00664EF1"/>
    <w:rsid w:val="00666041"/>
    <w:rsid w:val="00667595"/>
    <w:rsid w:val="00675171"/>
    <w:rsid w:val="00686015"/>
    <w:rsid w:val="00686EC3"/>
    <w:rsid w:val="00693504"/>
    <w:rsid w:val="006935CB"/>
    <w:rsid w:val="00693FBE"/>
    <w:rsid w:val="00697E1E"/>
    <w:rsid w:val="006A419D"/>
    <w:rsid w:val="006B488A"/>
    <w:rsid w:val="006B4A5D"/>
    <w:rsid w:val="006B533D"/>
    <w:rsid w:val="006B643F"/>
    <w:rsid w:val="006C4137"/>
    <w:rsid w:val="006D252E"/>
    <w:rsid w:val="006E0B35"/>
    <w:rsid w:val="006E1D78"/>
    <w:rsid w:val="00704B7D"/>
    <w:rsid w:val="0070603C"/>
    <w:rsid w:val="007154BD"/>
    <w:rsid w:val="00716BCB"/>
    <w:rsid w:val="00723C50"/>
    <w:rsid w:val="0072621B"/>
    <w:rsid w:val="0073316A"/>
    <w:rsid w:val="00742F37"/>
    <w:rsid w:val="00750634"/>
    <w:rsid w:val="0075089B"/>
    <w:rsid w:val="0075705D"/>
    <w:rsid w:val="00757695"/>
    <w:rsid w:val="0076318E"/>
    <w:rsid w:val="00770BCB"/>
    <w:rsid w:val="007A06F2"/>
    <w:rsid w:val="007A3CF0"/>
    <w:rsid w:val="007A6AF5"/>
    <w:rsid w:val="007C1074"/>
    <w:rsid w:val="007C6919"/>
    <w:rsid w:val="007C6FBE"/>
    <w:rsid w:val="008027AC"/>
    <w:rsid w:val="00813251"/>
    <w:rsid w:val="008149F9"/>
    <w:rsid w:val="00817A76"/>
    <w:rsid w:val="00832D58"/>
    <w:rsid w:val="00837A51"/>
    <w:rsid w:val="00840E84"/>
    <w:rsid w:val="008437A4"/>
    <w:rsid w:val="00843F96"/>
    <w:rsid w:val="00846752"/>
    <w:rsid w:val="00850CFC"/>
    <w:rsid w:val="008517FD"/>
    <w:rsid w:val="008547C3"/>
    <w:rsid w:val="00857EA1"/>
    <w:rsid w:val="00871567"/>
    <w:rsid w:val="008764B4"/>
    <w:rsid w:val="00877758"/>
    <w:rsid w:val="00884114"/>
    <w:rsid w:val="00885EB9"/>
    <w:rsid w:val="00886361"/>
    <w:rsid w:val="00886596"/>
    <w:rsid w:val="008904C3"/>
    <w:rsid w:val="00890C6A"/>
    <w:rsid w:val="008928B7"/>
    <w:rsid w:val="0089579B"/>
    <w:rsid w:val="008A210D"/>
    <w:rsid w:val="008B794B"/>
    <w:rsid w:val="008B7DEC"/>
    <w:rsid w:val="008C08CB"/>
    <w:rsid w:val="008C4AB0"/>
    <w:rsid w:val="008D011A"/>
    <w:rsid w:val="008D2678"/>
    <w:rsid w:val="008D6AD9"/>
    <w:rsid w:val="008E6C57"/>
    <w:rsid w:val="008F34D1"/>
    <w:rsid w:val="0090649F"/>
    <w:rsid w:val="00917E02"/>
    <w:rsid w:val="0092516A"/>
    <w:rsid w:val="009253AB"/>
    <w:rsid w:val="0093065C"/>
    <w:rsid w:val="00934003"/>
    <w:rsid w:val="00941F2D"/>
    <w:rsid w:val="0095090B"/>
    <w:rsid w:val="00951F68"/>
    <w:rsid w:val="00952B08"/>
    <w:rsid w:val="00957ABB"/>
    <w:rsid w:val="00961785"/>
    <w:rsid w:val="0097683E"/>
    <w:rsid w:val="00981C8E"/>
    <w:rsid w:val="00983917"/>
    <w:rsid w:val="00990B73"/>
    <w:rsid w:val="00997170"/>
    <w:rsid w:val="009A0E4E"/>
    <w:rsid w:val="009A0F0C"/>
    <w:rsid w:val="009A27B1"/>
    <w:rsid w:val="009A45F6"/>
    <w:rsid w:val="009A6AA3"/>
    <w:rsid w:val="009B0234"/>
    <w:rsid w:val="009B04E1"/>
    <w:rsid w:val="009B637A"/>
    <w:rsid w:val="009C1DD5"/>
    <w:rsid w:val="009C4DF5"/>
    <w:rsid w:val="009C5EF5"/>
    <w:rsid w:val="009C6BB8"/>
    <w:rsid w:val="009D781D"/>
    <w:rsid w:val="009E322C"/>
    <w:rsid w:val="009E5BBD"/>
    <w:rsid w:val="009F2120"/>
    <w:rsid w:val="009F4C4A"/>
    <w:rsid w:val="00A0084C"/>
    <w:rsid w:val="00A00AF5"/>
    <w:rsid w:val="00A03B10"/>
    <w:rsid w:val="00A16236"/>
    <w:rsid w:val="00A21850"/>
    <w:rsid w:val="00A2723F"/>
    <w:rsid w:val="00A30D58"/>
    <w:rsid w:val="00A31B53"/>
    <w:rsid w:val="00A323F5"/>
    <w:rsid w:val="00A33956"/>
    <w:rsid w:val="00A35BAF"/>
    <w:rsid w:val="00A664BB"/>
    <w:rsid w:val="00A732C9"/>
    <w:rsid w:val="00A76831"/>
    <w:rsid w:val="00A81697"/>
    <w:rsid w:val="00A83E2A"/>
    <w:rsid w:val="00A90144"/>
    <w:rsid w:val="00A924B2"/>
    <w:rsid w:val="00A953C1"/>
    <w:rsid w:val="00AA137D"/>
    <w:rsid w:val="00AA3E7F"/>
    <w:rsid w:val="00AA7310"/>
    <w:rsid w:val="00AA7F23"/>
    <w:rsid w:val="00AB40FE"/>
    <w:rsid w:val="00AB681F"/>
    <w:rsid w:val="00AC09C1"/>
    <w:rsid w:val="00AC365F"/>
    <w:rsid w:val="00AC4CFB"/>
    <w:rsid w:val="00AD1451"/>
    <w:rsid w:val="00AD4ADD"/>
    <w:rsid w:val="00AE188A"/>
    <w:rsid w:val="00AE7879"/>
    <w:rsid w:val="00B017EB"/>
    <w:rsid w:val="00B11440"/>
    <w:rsid w:val="00B13F1C"/>
    <w:rsid w:val="00B170B8"/>
    <w:rsid w:val="00B278EE"/>
    <w:rsid w:val="00B304E7"/>
    <w:rsid w:val="00B3345C"/>
    <w:rsid w:val="00B33BDD"/>
    <w:rsid w:val="00B36B2A"/>
    <w:rsid w:val="00B42BCF"/>
    <w:rsid w:val="00B450B0"/>
    <w:rsid w:val="00B46F22"/>
    <w:rsid w:val="00B52D32"/>
    <w:rsid w:val="00B82D2A"/>
    <w:rsid w:val="00B9562C"/>
    <w:rsid w:val="00B962B0"/>
    <w:rsid w:val="00BA7458"/>
    <w:rsid w:val="00BB24C9"/>
    <w:rsid w:val="00BB275F"/>
    <w:rsid w:val="00BC708E"/>
    <w:rsid w:val="00BC7AD0"/>
    <w:rsid w:val="00BD11AE"/>
    <w:rsid w:val="00BD1959"/>
    <w:rsid w:val="00BD3A5D"/>
    <w:rsid w:val="00BD6B37"/>
    <w:rsid w:val="00BE3C0E"/>
    <w:rsid w:val="00BE45D2"/>
    <w:rsid w:val="00BE6B67"/>
    <w:rsid w:val="00BE7C45"/>
    <w:rsid w:val="00BF396D"/>
    <w:rsid w:val="00BF477B"/>
    <w:rsid w:val="00C01FCB"/>
    <w:rsid w:val="00C04125"/>
    <w:rsid w:val="00C10701"/>
    <w:rsid w:val="00C20695"/>
    <w:rsid w:val="00C23E63"/>
    <w:rsid w:val="00C23FBC"/>
    <w:rsid w:val="00C315F8"/>
    <w:rsid w:val="00C4421D"/>
    <w:rsid w:val="00C464D9"/>
    <w:rsid w:val="00C53141"/>
    <w:rsid w:val="00C549D2"/>
    <w:rsid w:val="00C62999"/>
    <w:rsid w:val="00C63236"/>
    <w:rsid w:val="00C80D63"/>
    <w:rsid w:val="00C8425E"/>
    <w:rsid w:val="00C86ED4"/>
    <w:rsid w:val="00CA0114"/>
    <w:rsid w:val="00CA38DA"/>
    <w:rsid w:val="00CA6993"/>
    <w:rsid w:val="00CB025B"/>
    <w:rsid w:val="00CB4F27"/>
    <w:rsid w:val="00CC5E9B"/>
    <w:rsid w:val="00CE0608"/>
    <w:rsid w:val="00CE3911"/>
    <w:rsid w:val="00CE461B"/>
    <w:rsid w:val="00CE5556"/>
    <w:rsid w:val="00CF2D01"/>
    <w:rsid w:val="00CF4892"/>
    <w:rsid w:val="00CF6A6D"/>
    <w:rsid w:val="00D03E64"/>
    <w:rsid w:val="00D06965"/>
    <w:rsid w:val="00D07903"/>
    <w:rsid w:val="00D12BD0"/>
    <w:rsid w:val="00D16721"/>
    <w:rsid w:val="00D209F2"/>
    <w:rsid w:val="00D21D84"/>
    <w:rsid w:val="00D21E13"/>
    <w:rsid w:val="00D27603"/>
    <w:rsid w:val="00D31A0D"/>
    <w:rsid w:val="00D34FBB"/>
    <w:rsid w:val="00D36DDD"/>
    <w:rsid w:val="00D4117A"/>
    <w:rsid w:val="00D44803"/>
    <w:rsid w:val="00D51D5E"/>
    <w:rsid w:val="00D54EDF"/>
    <w:rsid w:val="00D54FC2"/>
    <w:rsid w:val="00D71B30"/>
    <w:rsid w:val="00D74E87"/>
    <w:rsid w:val="00D77A1B"/>
    <w:rsid w:val="00D94299"/>
    <w:rsid w:val="00D96676"/>
    <w:rsid w:val="00DA072F"/>
    <w:rsid w:val="00DA6922"/>
    <w:rsid w:val="00DB46A9"/>
    <w:rsid w:val="00DB65C2"/>
    <w:rsid w:val="00DB74AA"/>
    <w:rsid w:val="00DC4991"/>
    <w:rsid w:val="00DC535E"/>
    <w:rsid w:val="00DC7D87"/>
    <w:rsid w:val="00DD40D4"/>
    <w:rsid w:val="00DD59AA"/>
    <w:rsid w:val="00DD5AEA"/>
    <w:rsid w:val="00DE17E9"/>
    <w:rsid w:val="00DE2F8F"/>
    <w:rsid w:val="00DE4D38"/>
    <w:rsid w:val="00DE760B"/>
    <w:rsid w:val="00DF4052"/>
    <w:rsid w:val="00E07480"/>
    <w:rsid w:val="00E11860"/>
    <w:rsid w:val="00E119D2"/>
    <w:rsid w:val="00E16314"/>
    <w:rsid w:val="00E21757"/>
    <w:rsid w:val="00E325A1"/>
    <w:rsid w:val="00E364DF"/>
    <w:rsid w:val="00E469CB"/>
    <w:rsid w:val="00E46D50"/>
    <w:rsid w:val="00E55A58"/>
    <w:rsid w:val="00E562E3"/>
    <w:rsid w:val="00E6749B"/>
    <w:rsid w:val="00E7717D"/>
    <w:rsid w:val="00E77D83"/>
    <w:rsid w:val="00E82276"/>
    <w:rsid w:val="00E8289A"/>
    <w:rsid w:val="00E877D7"/>
    <w:rsid w:val="00E955A3"/>
    <w:rsid w:val="00E96291"/>
    <w:rsid w:val="00E968A2"/>
    <w:rsid w:val="00EA14D4"/>
    <w:rsid w:val="00EA17F2"/>
    <w:rsid w:val="00EB67EC"/>
    <w:rsid w:val="00EB6A88"/>
    <w:rsid w:val="00EB7534"/>
    <w:rsid w:val="00ED20DD"/>
    <w:rsid w:val="00EE58C5"/>
    <w:rsid w:val="00EF0CF6"/>
    <w:rsid w:val="00EF67AE"/>
    <w:rsid w:val="00F06834"/>
    <w:rsid w:val="00F11104"/>
    <w:rsid w:val="00F11FEC"/>
    <w:rsid w:val="00F17D4E"/>
    <w:rsid w:val="00F20B69"/>
    <w:rsid w:val="00F34494"/>
    <w:rsid w:val="00F34647"/>
    <w:rsid w:val="00F35318"/>
    <w:rsid w:val="00F40F8E"/>
    <w:rsid w:val="00F442CA"/>
    <w:rsid w:val="00F474D7"/>
    <w:rsid w:val="00F53DFF"/>
    <w:rsid w:val="00F53E93"/>
    <w:rsid w:val="00F542E6"/>
    <w:rsid w:val="00F555A4"/>
    <w:rsid w:val="00F5626A"/>
    <w:rsid w:val="00F56D38"/>
    <w:rsid w:val="00F635F1"/>
    <w:rsid w:val="00F6366E"/>
    <w:rsid w:val="00F657AF"/>
    <w:rsid w:val="00F65D02"/>
    <w:rsid w:val="00F66460"/>
    <w:rsid w:val="00F723E3"/>
    <w:rsid w:val="00F80073"/>
    <w:rsid w:val="00F80C24"/>
    <w:rsid w:val="00F80D08"/>
    <w:rsid w:val="00F90B63"/>
    <w:rsid w:val="00F937A7"/>
    <w:rsid w:val="00F94779"/>
    <w:rsid w:val="00FC097F"/>
    <w:rsid w:val="00FC1017"/>
    <w:rsid w:val="00FC1BB8"/>
    <w:rsid w:val="00FC48F0"/>
    <w:rsid w:val="00FC53C8"/>
    <w:rsid w:val="00FD2072"/>
    <w:rsid w:val="00FE2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7C45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1"/>
    <w:qFormat/>
    <w:rsid w:val="00BE7C45"/>
    <w:pPr>
      <w:ind w:left="110"/>
      <w:jc w:val="left"/>
      <w:outlineLvl w:val="0"/>
    </w:pPr>
    <w:rPr>
      <w:rFonts w:ascii="PMingLiU" w:eastAsia="PMingLiU" w:hAnsi="PMingLiU" w:cs="Times New Roman"/>
      <w:kern w:val="0"/>
      <w:sz w:val="44"/>
      <w:szCs w:val="4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1"/>
    <w:qFormat/>
    <w:rsid w:val="00BE7C45"/>
    <w:rPr>
      <w:rFonts w:ascii="PMingLiU" w:eastAsia="PMingLiU" w:hAnsi="PMingLiU" w:cs="Times New Roman"/>
      <w:kern w:val="0"/>
      <w:sz w:val="44"/>
      <w:szCs w:val="44"/>
      <w:lang w:eastAsia="en-US"/>
    </w:rPr>
  </w:style>
  <w:style w:type="paragraph" w:styleId="a3">
    <w:name w:val="No Spacing"/>
    <w:uiPriority w:val="1"/>
    <w:qFormat/>
    <w:rsid w:val="00BE7C45"/>
    <w:pPr>
      <w:widowControl w:val="0"/>
      <w:jc w:val="both"/>
    </w:pPr>
  </w:style>
  <w:style w:type="paragraph" w:customStyle="1" w:styleId="TableParagraph">
    <w:name w:val="Table Paragraph"/>
    <w:basedOn w:val="a"/>
    <w:uiPriority w:val="1"/>
    <w:qFormat/>
    <w:rsid w:val="00BE7C45"/>
    <w:pPr>
      <w:jc w:val="left"/>
    </w:pPr>
    <w:rPr>
      <w:rFonts w:ascii="Calibri" w:eastAsia="宋体" w:hAnsi="Calibri" w:cs="Times New Roman"/>
      <w:kern w:val="0"/>
      <w:sz w:val="22"/>
      <w:lang w:eastAsia="en-US"/>
    </w:rPr>
  </w:style>
  <w:style w:type="table" w:customStyle="1" w:styleId="TableNormal">
    <w:name w:val="Table Normal"/>
    <w:uiPriority w:val="2"/>
    <w:unhideWhenUsed/>
    <w:qFormat/>
    <w:rsid w:val="00BE7C45"/>
    <w:rPr>
      <w:rFonts w:ascii="Times New Roman" w:eastAsia="宋体" w:hAnsi="Times New Roman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Char"/>
    <w:uiPriority w:val="99"/>
    <w:unhideWhenUsed/>
    <w:rsid w:val="00A3395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A33956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A3395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A33956"/>
    <w:rPr>
      <w:sz w:val="18"/>
      <w:szCs w:val="18"/>
    </w:rPr>
  </w:style>
  <w:style w:type="paragraph" w:styleId="a6">
    <w:name w:val="Date"/>
    <w:basedOn w:val="a"/>
    <w:next w:val="a"/>
    <w:link w:val="Char1"/>
    <w:uiPriority w:val="99"/>
    <w:semiHidden/>
    <w:unhideWhenUsed/>
    <w:rsid w:val="00AD1451"/>
    <w:pPr>
      <w:ind w:leftChars="2500" w:left="100"/>
    </w:pPr>
  </w:style>
  <w:style w:type="character" w:customStyle="1" w:styleId="Char1">
    <w:name w:val="日期 Char"/>
    <w:basedOn w:val="a0"/>
    <w:link w:val="a6"/>
    <w:uiPriority w:val="99"/>
    <w:semiHidden/>
    <w:rsid w:val="00AD14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02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58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951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42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465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62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5220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2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84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26793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28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763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2319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1753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62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32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62240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6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327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58455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5508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881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643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091351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3804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401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703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569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56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2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352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469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20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050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27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22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75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33356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733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6418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497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485301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052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1664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649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8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8758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3583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210</Words>
  <Characters>1200</Characters>
  <Application>Microsoft Office Word</Application>
  <DocSecurity>0</DocSecurity>
  <Lines>10</Lines>
  <Paragraphs>2</Paragraphs>
  <ScaleCrop>false</ScaleCrop>
  <Company>微软中国</Company>
  <LinksUpToDate>false</LinksUpToDate>
  <CharactersWithSpaces>1408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yangjunhua</dc:creator>
  <cp:lastModifiedBy>yangjunhua</cp:lastModifiedBy>
  <cp:revision>6</cp:revision>
  <dcterms:created xsi:type="dcterms:W3CDTF">2026-05-12T00:52:00Z</dcterms:created>
  <dcterms:modified xsi:type="dcterms:W3CDTF">2026-05-25T01:36:00Z</dcterms:modified>
</cp:coreProperties>
</file>