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39244"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08629D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color w:val="08629D"/>
          <w:kern w:val="0"/>
          <w:sz w:val="44"/>
          <w:szCs w:val="44"/>
        </w:rPr>
        <w:t>《第二类医疗器械经营备案凭证》注销公告</w:t>
      </w:r>
    </w:p>
    <w:p w14:paraId="79A1BF99">
      <w:pPr>
        <w:widowControl/>
        <w:shd w:val="clear" w:color="auto" w:fill="FFFFFF"/>
        <w:spacing w:line="400" w:lineRule="exact"/>
        <w:jc w:val="center"/>
        <w:rPr>
          <w:rFonts w:ascii="微软雅黑" w:hAnsi="微软雅黑" w:eastAsia="微软雅黑" w:cs="宋体"/>
          <w:color w:val="333333"/>
          <w:kern w:val="0"/>
          <w:sz w:val="44"/>
          <w:szCs w:val="44"/>
        </w:rPr>
      </w:pPr>
    </w:p>
    <w:p w14:paraId="39F50C8F">
      <w:pPr>
        <w:widowControl/>
        <w:shd w:val="clear" w:color="auto" w:fill="FFFFFF"/>
        <w:ind w:left="120" w:firstLine="600" w:firstLineChars="200"/>
        <w:jc w:val="left"/>
        <w:rPr>
          <w:rFonts w:ascii="微软雅黑" w:hAnsi="微软雅黑" w:eastAsia="微软雅黑" w:cs="宋体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kern w:val="0"/>
          <w:sz w:val="30"/>
          <w:szCs w:val="30"/>
        </w:rPr>
        <w:t>按照《医疗器械经营监督管理办法》的相关规定，根据企业申请，现注销济源市</w:t>
      </w:r>
      <w:r>
        <w:rPr>
          <w:rFonts w:hint="eastAsia" w:ascii="微软雅黑" w:hAnsi="微软雅黑" w:eastAsia="微软雅黑" w:cs="宋体"/>
          <w:kern w:val="0"/>
          <w:sz w:val="30"/>
          <w:szCs w:val="30"/>
          <w:lang w:eastAsia="zh-CN"/>
        </w:rPr>
        <w:t>大众药店</w:t>
      </w:r>
      <w:r>
        <w:rPr>
          <w:rFonts w:hint="eastAsia" w:ascii="微软雅黑" w:hAnsi="微软雅黑" w:eastAsia="微软雅黑" w:cs="宋体"/>
          <w:kern w:val="0"/>
          <w:sz w:val="30"/>
          <w:szCs w:val="30"/>
        </w:rPr>
        <w:t>的《第二类医疗器械经营备案凭证》。特此公告。</w:t>
      </w:r>
      <w:bookmarkStart w:id="0" w:name="_GoBack"/>
      <w:bookmarkEnd w:id="0"/>
    </w:p>
    <w:p w14:paraId="79A7B2D5"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kern w:val="0"/>
          <w:sz w:val="30"/>
          <w:szCs w:val="30"/>
        </w:rPr>
        <w:t>                                                                         济源市市场监督管理局</w:t>
      </w:r>
    </w:p>
    <w:p w14:paraId="5B7A6790">
      <w:pPr>
        <w:widowControl/>
        <w:shd w:val="clear" w:color="auto" w:fill="FFFFFF"/>
        <w:ind w:right="150"/>
        <w:jc w:val="right"/>
        <w:rPr>
          <w:rFonts w:ascii="微软雅黑" w:hAnsi="微软雅黑" w:eastAsia="微软雅黑" w:cs="宋体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kern w:val="0"/>
          <w:sz w:val="30"/>
          <w:szCs w:val="30"/>
        </w:rPr>
        <w:t>2025年</w:t>
      </w:r>
      <w:r>
        <w:rPr>
          <w:rFonts w:hint="eastAsia" w:ascii="微软雅黑" w:hAnsi="微软雅黑" w:eastAsia="微软雅黑" w:cs="宋体"/>
          <w:kern w:val="0"/>
          <w:sz w:val="30"/>
          <w:szCs w:val="30"/>
          <w:lang w:val="en-US" w:eastAsia="zh-CN"/>
        </w:rPr>
        <w:t>6</w:t>
      </w:r>
      <w:r>
        <w:rPr>
          <w:rFonts w:hint="eastAsia" w:ascii="微软雅黑" w:hAnsi="微软雅黑" w:eastAsia="微软雅黑" w:cs="宋体"/>
          <w:kern w:val="0"/>
          <w:sz w:val="30"/>
          <w:szCs w:val="30"/>
        </w:rPr>
        <w:t>月1</w:t>
      </w:r>
      <w:r>
        <w:rPr>
          <w:rFonts w:hint="eastAsia" w:ascii="微软雅黑" w:hAnsi="微软雅黑" w:eastAsia="微软雅黑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 w:cs="宋体"/>
          <w:kern w:val="0"/>
          <w:sz w:val="30"/>
          <w:szCs w:val="30"/>
        </w:rPr>
        <w:t>日</w:t>
      </w:r>
    </w:p>
    <w:p w14:paraId="41B862FE"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 </w:t>
      </w:r>
    </w:p>
    <w:tbl>
      <w:tblPr>
        <w:tblStyle w:val="5"/>
        <w:tblW w:w="1377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3321"/>
        <w:gridCol w:w="3950"/>
        <w:gridCol w:w="4073"/>
        <w:gridCol w:w="1731"/>
      </w:tblGrid>
      <w:tr w14:paraId="42BEAD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tblCellSpacing w:w="0" w:type="dxa"/>
        </w:trPr>
        <w:tc>
          <w:tcPr>
            <w:tcW w:w="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C3E10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6A247E">
            <w:pPr>
              <w:widowControl/>
              <w:ind w:left="540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5DA368">
            <w:pPr>
              <w:widowControl/>
              <w:ind w:left="540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C6C30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1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70A3E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14:paraId="4BAC05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tblCellSpacing w:w="0" w:type="dxa"/>
        </w:trPr>
        <w:tc>
          <w:tcPr>
            <w:tcW w:w="6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1FE9A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16C8FF">
            <w:pPr>
              <w:widowControl/>
              <w:spacing w:line="400" w:lineRule="exac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济源市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大众药店</w:t>
            </w:r>
          </w:p>
        </w:tc>
        <w:tc>
          <w:tcPr>
            <w:tcW w:w="3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29A4B0">
            <w:pPr>
              <w:widowControl/>
              <w:spacing w:line="360" w:lineRule="exact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济源市邵原镇邵原村银河路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4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CD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豫济市监械经营备20160164号</w:t>
            </w:r>
          </w:p>
        </w:tc>
        <w:tc>
          <w:tcPr>
            <w:tcW w:w="1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E60651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企业申请注销</w:t>
            </w:r>
          </w:p>
        </w:tc>
      </w:tr>
    </w:tbl>
    <w:p w14:paraId="0E098A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03229"/>
    <w:rsid w:val="00044A47"/>
    <w:rsid w:val="000A048A"/>
    <w:rsid w:val="000A6DC9"/>
    <w:rsid w:val="000B494A"/>
    <w:rsid w:val="00104EB5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C3286"/>
    <w:rsid w:val="002C516C"/>
    <w:rsid w:val="002F7079"/>
    <w:rsid w:val="00356405"/>
    <w:rsid w:val="003647A3"/>
    <w:rsid w:val="003B3B51"/>
    <w:rsid w:val="003C7B36"/>
    <w:rsid w:val="003E2115"/>
    <w:rsid w:val="004261A2"/>
    <w:rsid w:val="004966AE"/>
    <w:rsid w:val="004A22FE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278AF"/>
    <w:rsid w:val="007434C3"/>
    <w:rsid w:val="007A49A5"/>
    <w:rsid w:val="007B0937"/>
    <w:rsid w:val="007E2705"/>
    <w:rsid w:val="00802CF9"/>
    <w:rsid w:val="008207E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43987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771AF"/>
    <w:rsid w:val="00EC407D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  <w:rsid w:val="00FF21BA"/>
    <w:rsid w:val="151874F8"/>
    <w:rsid w:val="29D97CF9"/>
    <w:rsid w:val="2A945BEA"/>
    <w:rsid w:val="625F1626"/>
    <w:rsid w:val="7FD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微软雅黑" w:hAnsi="微软雅黑" w:eastAsia="微软雅黑" w:cs="宋体"/>
      <w:kern w:val="0"/>
      <w:szCs w:val="21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183</Words>
  <Characters>196</Characters>
  <Lines>2</Lines>
  <Paragraphs>1</Paragraphs>
  <TotalTime>0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2025-05-13T03:14:00Z</dcterms:created>
  <dc:creator>Administrator</dc:creator>
  <cp:lastModifiedBy>微信用户</cp:lastModifiedBy>
  <dcterms:modified xsi:type="dcterms:W3CDTF">2025-06-11T08:46:41Z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eyJoZGlkIjoiN2MxMjY4ZTM3ZWIxZWUxOGE2YmFkODJiYmQxZmZjMDYiLCJ1c2VySWQiOiIxMjY3ODcyNDE3In0=</vt:lpwstr>
  </property>
  <property fmtid="{D5CDD505-2E9C-101B-9397-08002B2CF9AE}" pid="3" name="KSOProductBuildVer">
    <vt:lpwstr>2052-12.1.0.20784</vt:lpwstr>
  </property>
  <property fmtid="{D5CDD505-2E9C-101B-9397-08002B2CF9AE}" pid="4" name="ICV">
    <vt:lpwstr>2A31B9663EC24E4DACDD9DFAD8A350BA_12</vt:lpwstr>
  </property>
</Properties>
</file>