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《医疗器械经营许可证》注销公告（202</w:t>
      </w:r>
      <w:r w:rsidR="00D35C7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5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年第</w:t>
      </w:r>
      <w:r w:rsidR="0007656B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3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号）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B900DD" w:rsidRDefault="00B900DD" w:rsidP="00B900DD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按照《中华人民共和国行政许可法》、《医疗器械监督管理办法》、《医疗器械经营监督管理办法》的相关规定，</w:t>
      </w:r>
      <w:r w:rsidR="00E72D78">
        <w:rPr>
          <w:rFonts w:ascii="微软雅黑" w:eastAsia="微软雅黑" w:hAnsi="微软雅黑" w:cs="宋体" w:hint="eastAsia"/>
          <w:kern w:val="0"/>
          <w:sz w:val="24"/>
          <w:szCs w:val="24"/>
        </w:rPr>
        <w:t>现依法注销</w:t>
      </w:r>
      <w:r w:rsidR="0007656B">
        <w:rPr>
          <w:rFonts w:ascii="微软雅黑" w:eastAsia="微软雅黑" w:hAnsi="微软雅黑" w:cs="宋体" w:hint="eastAsia"/>
          <w:kern w:val="0"/>
          <w:sz w:val="24"/>
          <w:szCs w:val="24"/>
        </w:rPr>
        <w:t>河南金耀氏医药连锁有限公司济源济钢店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的《医疗器械经营许可证》。</w:t>
      </w:r>
    </w:p>
    <w:p w:rsidR="00B900DD" w:rsidRDefault="00B900DD" w:rsidP="001E5B6A">
      <w:pPr>
        <w:widowControl/>
        <w:shd w:val="clear" w:color="auto" w:fill="FFFFFF"/>
        <w:ind w:firstLineChars="400" w:firstLine="96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特此公告。 </w:t>
      </w:r>
      <w:r w:rsidR="00BE5CBC">
        <w:rPr>
          <w:rFonts w:ascii="微软雅黑" w:eastAsia="微软雅黑" w:hAnsi="微软雅黑" w:cs="宋体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济源市市场监督管理局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 202</w:t>
      </w:r>
      <w:r w:rsidR="00D35C79"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DD6032">
        <w:rPr>
          <w:rFonts w:ascii="微软雅黑" w:eastAsia="微软雅黑" w:hAnsi="微软雅黑" w:cs="宋体" w:hint="eastAsia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07656B">
        <w:rPr>
          <w:rFonts w:ascii="微软雅黑" w:eastAsia="微软雅黑" w:hAnsi="微软雅黑" w:cs="宋体" w:hint="eastAsia"/>
          <w:kern w:val="0"/>
          <w:sz w:val="24"/>
          <w:szCs w:val="24"/>
        </w:rPr>
        <w:t>20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</w:p>
    <w:tbl>
      <w:tblPr>
        <w:tblpPr w:leftFromText="180" w:rightFromText="180" w:vertAnchor="text" w:horzAnchor="page" w:tblpX="1614" w:tblpY="441"/>
        <w:tblOverlap w:val="never"/>
        <w:tblW w:w="136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2551"/>
        <w:gridCol w:w="2694"/>
        <w:gridCol w:w="2126"/>
        <w:gridCol w:w="1559"/>
        <w:gridCol w:w="1843"/>
        <w:gridCol w:w="1984"/>
      </w:tblGrid>
      <w:tr w:rsidR="00B900DD" w:rsidTr="000533E1">
        <w:trPr>
          <w:trHeight w:val="923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ind w:leftChars="257" w:left="540"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许可证截止日期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依法注销原因</w:t>
            </w:r>
          </w:p>
        </w:tc>
      </w:tr>
      <w:tr w:rsidR="00B900DD" w:rsidTr="000533E1">
        <w:trPr>
          <w:trHeight w:val="805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96543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07656B" w:rsidP="00540FBC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河南金耀氏医药连锁有限公司济源济钢店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A24EF2" w:rsidP="0096543B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24EF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河南省济源市济水大街西段北潘</w:t>
            </w:r>
            <w:r w:rsidRPr="00A24EF2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1号楼大门往西20米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015A95" w:rsidRDefault="00A24EF2" w:rsidP="00BE64E4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A24EF2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豫济药监械经营许</w:t>
            </w:r>
            <w:r w:rsidRPr="00A24EF2"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  <w:t>20230048号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83190B" w:rsidP="00A24EF2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190B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E1727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  <w:r w:rsidR="002815A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3-</w:t>
            </w:r>
            <w:r w:rsidR="00A24EF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  <w:r w:rsidR="002815A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-</w:t>
            </w:r>
            <w:r w:rsidR="00A24EF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A24EF2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202</w:t>
            </w:r>
            <w:r w:rsidR="002815A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8-</w:t>
            </w:r>
            <w:r w:rsidR="00A24EF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</w:t>
            </w:r>
            <w:r w:rsidR="002815AD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-</w:t>
            </w:r>
            <w:r w:rsidR="00A24EF2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DD6032" w:rsidP="006258DC">
            <w:pPr>
              <w:widowControl/>
              <w:spacing w:line="320" w:lineRule="exact"/>
              <w:ind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该企业</w:t>
            </w:r>
            <w:r w:rsidR="006258D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注销</w:t>
            </w:r>
          </w:p>
        </w:tc>
      </w:tr>
    </w:tbl>
    <w:p w:rsidR="009B6572" w:rsidRDefault="009B6572" w:rsidP="0096543B"/>
    <w:sectPr w:rsidR="009B6572" w:rsidSect="00B900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7E" w:rsidRDefault="003C567E" w:rsidP="00BE5CBC">
      <w:r>
        <w:separator/>
      </w:r>
    </w:p>
  </w:endnote>
  <w:endnote w:type="continuationSeparator" w:id="0">
    <w:p w:rsidR="003C567E" w:rsidRDefault="003C567E" w:rsidP="00BE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7E" w:rsidRDefault="003C567E" w:rsidP="00BE5CBC">
      <w:r>
        <w:separator/>
      </w:r>
    </w:p>
  </w:footnote>
  <w:footnote w:type="continuationSeparator" w:id="0">
    <w:p w:rsidR="003C567E" w:rsidRDefault="003C567E" w:rsidP="00BE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DD"/>
    <w:rsid w:val="00000F53"/>
    <w:rsid w:val="00015A95"/>
    <w:rsid w:val="00041000"/>
    <w:rsid w:val="00051D42"/>
    <w:rsid w:val="000533E1"/>
    <w:rsid w:val="0005599C"/>
    <w:rsid w:val="0007656B"/>
    <w:rsid w:val="000C104A"/>
    <w:rsid w:val="000E0A7B"/>
    <w:rsid w:val="000E278C"/>
    <w:rsid w:val="000F6EA4"/>
    <w:rsid w:val="001A63A4"/>
    <w:rsid w:val="001D6C7D"/>
    <w:rsid w:val="001E5B6A"/>
    <w:rsid w:val="002815AD"/>
    <w:rsid w:val="002D5A42"/>
    <w:rsid w:val="002E1ED6"/>
    <w:rsid w:val="00323B74"/>
    <w:rsid w:val="00350414"/>
    <w:rsid w:val="00362415"/>
    <w:rsid w:val="0039056F"/>
    <w:rsid w:val="003C567E"/>
    <w:rsid w:val="0045232C"/>
    <w:rsid w:val="00467EC3"/>
    <w:rsid w:val="004779E6"/>
    <w:rsid w:val="004D6971"/>
    <w:rsid w:val="0050101C"/>
    <w:rsid w:val="00540FBC"/>
    <w:rsid w:val="005A07AD"/>
    <w:rsid w:val="006258DC"/>
    <w:rsid w:val="00640303"/>
    <w:rsid w:val="00683E0C"/>
    <w:rsid w:val="006F4786"/>
    <w:rsid w:val="00705526"/>
    <w:rsid w:val="00730820"/>
    <w:rsid w:val="00732519"/>
    <w:rsid w:val="0077269B"/>
    <w:rsid w:val="007A3070"/>
    <w:rsid w:val="007C479C"/>
    <w:rsid w:val="00813DB4"/>
    <w:rsid w:val="008225E7"/>
    <w:rsid w:val="0083190B"/>
    <w:rsid w:val="008879EB"/>
    <w:rsid w:val="008B7925"/>
    <w:rsid w:val="008C43EA"/>
    <w:rsid w:val="008D604E"/>
    <w:rsid w:val="0093144C"/>
    <w:rsid w:val="0096543B"/>
    <w:rsid w:val="0097565F"/>
    <w:rsid w:val="009B6572"/>
    <w:rsid w:val="009F2DB5"/>
    <w:rsid w:val="00A1182F"/>
    <w:rsid w:val="00A12388"/>
    <w:rsid w:val="00A24EF2"/>
    <w:rsid w:val="00A31225"/>
    <w:rsid w:val="00A4652E"/>
    <w:rsid w:val="00A6054F"/>
    <w:rsid w:val="00A93B4A"/>
    <w:rsid w:val="00AA1386"/>
    <w:rsid w:val="00B22856"/>
    <w:rsid w:val="00B82847"/>
    <w:rsid w:val="00B900DD"/>
    <w:rsid w:val="00BA4E57"/>
    <w:rsid w:val="00BC17DA"/>
    <w:rsid w:val="00BD0FDF"/>
    <w:rsid w:val="00BE5CBC"/>
    <w:rsid w:val="00BE64E4"/>
    <w:rsid w:val="00C54838"/>
    <w:rsid w:val="00C847A1"/>
    <w:rsid w:val="00C8480A"/>
    <w:rsid w:val="00C96FED"/>
    <w:rsid w:val="00CC3948"/>
    <w:rsid w:val="00CD3C32"/>
    <w:rsid w:val="00D2132A"/>
    <w:rsid w:val="00D35C79"/>
    <w:rsid w:val="00DC2796"/>
    <w:rsid w:val="00DC40DD"/>
    <w:rsid w:val="00DC44C0"/>
    <w:rsid w:val="00DD6032"/>
    <w:rsid w:val="00E0296E"/>
    <w:rsid w:val="00E0632F"/>
    <w:rsid w:val="00E16DDB"/>
    <w:rsid w:val="00E1727E"/>
    <w:rsid w:val="00E55AB2"/>
    <w:rsid w:val="00E66131"/>
    <w:rsid w:val="00E72D78"/>
    <w:rsid w:val="00EB3709"/>
    <w:rsid w:val="00F11FA1"/>
    <w:rsid w:val="00F43C08"/>
    <w:rsid w:val="00F578EC"/>
    <w:rsid w:val="00F837DD"/>
    <w:rsid w:val="00F87B88"/>
    <w:rsid w:val="00F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1107</Characters>
  <Application>Microsoft Office Word</Application>
  <DocSecurity>0</DocSecurity>
  <Lines>9</Lines>
  <Paragraphs>2</Paragraphs>
  <ScaleCrop>false</ScaleCrop>
  <Company>微软中国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4</cp:revision>
  <dcterms:created xsi:type="dcterms:W3CDTF">2025-01-20T03:38:00Z</dcterms:created>
  <dcterms:modified xsi:type="dcterms:W3CDTF">2025-01-20T03:40:00Z</dcterms:modified>
</cp:coreProperties>
</file>