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C5ECC" w:rsidRDefault="008C5ECC" w:rsidP="008C5ECC">
      <w:pPr>
        <w:widowControl/>
        <w:shd w:val="clear" w:color="auto" w:fill="FFFFFF"/>
        <w:jc w:val="center"/>
        <w:rPr>
          <w:rFonts w:ascii="微软雅黑" w:eastAsia="微软雅黑" w:hAnsi="微软雅黑" w:cs="宋体"/>
          <w:color w:val="08629D"/>
          <w:kern w:val="0"/>
          <w:sz w:val="44"/>
          <w:szCs w:val="44"/>
        </w:rPr>
      </w:pPr>
      <w:r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《</w:t>
      </w:r>
      <w:r w:rsidR="009E5082"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第二类医疗器械经营备案凭证</w:t>
      </w:r>
      <w:r w:rsidRPr="00E12474">
        <w:rPr>
          <w:rFonts w:ascii="微软雅黑" w:eastAsia="微软雅黑" w:hAnsi="微软雅黑" w:cs="宋体" w:hint="eastAsia"/>
          <w:color w:val="08629D"/>
          <w:kern w:val="0"/>
          <w:sz w:val="44"/>
          <w:szCs w:val="44"/>
        </w:rPr>
        <w:t>》注销公告</w:t>
      </w:r>
    </w:p>
    <w:p w:rsidR="006D2A5C" w:rsidRPr="00E12474" w:rsidRDefault="006D2A5C" w:rsidP="006D2A5C">
      <w:pPr>
        <w:widowControl/>
        <w:shd w:val="clear" w:color="auto" w:fill="FFFFFF"/>
        <w:spacing w:line="400" w:lineRule="exact"/>
        <w:jc w:val="center"/>
        <w:rPr>
          <w:rFonts w:ascii="微软雅黑" w:eastAsia="微软雅黑" w:hAnsi="微软雅黑" w:cs="宋体"/>
          <w:color w:val="333333"/>
          <w:kern w:val="0"/>
          <w:sz w:val="44"/>
          <w:szCs w:val="44"/>
        </w:rPr>
      </w:pPr>
    </w:p>
    <w:p w:rsidR="008C5ECC" w:rsidRPr="00A57405" w:rsidRDefault="00D72A23" w:rsidP="00A57405">
      <w:pPr>
        <w:widowControl/>
        <w:shd w:val="clear" w:color="auto" w:fill="FFFFFF"/>
        <w:ind w:left="120" w:firstLineChars="200" w:firstLine="600"/>
        <w:jc w:val="lef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按照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《医疗器械经营监督管理办法》的相关规定，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根据企业申请，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现</w:t>
      </w:r>
      <w:r w:rsidR="00A57405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注销</w:t>
      </w:r>
      <w:r w:rsidR="000A048A" w:rsidRPr="000A048A">
        <w:rPr>
          <w:rFonts w:ascii="微软雅黑" w:eastAsia="微软雅黑" w:hAnsi="微软雅黑" w:cs="宋体" w:hint="eastAsia"/>
          <w:kern w:val="0"/>
          <w:sz w:val="30"/>
          <w:szCs w:val="30"/>
        </w:rPr>
        <w:t>河南金耀氏医药连锁有限公司济源济钢店</w:t>
      </w:r>
      <w:r w:rsidR="00BC2269">
        <w:rPr>
          <w:rFonts w:ascii="微软雅黑" w:eastAsia="微软雅黑" w:hAnsi="微软雅黑" w:cs="宋体" w:hint="eastAsia"/>
          <w:kern w:val="0"/>
          <w:sz w:val="30"/>
          <w:szCs w:val="30"/>
        </w:rPr>
        <w:t>的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《</w:t>
      </w:r>
      <w:r w:rsidR="009E5082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第二类医疗器械经营备案凭证</w:t>
      </w:r>
      <w:r w:rsidR="008C5ECC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》。特此公告。</w:t>
      </w:r>
    </w:p>
    <w:p w:rsidR="008C5ECC" w:rsidRPr="00A57405" w:rsidRDefault="008C5ECC" w:rsidP="00BC2269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 w:val="30"/>
          <w:szCs w:val="30"/>
        </w:rPr>
      </w:pP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 </w:t>
      </w:r>
      <w:r w:rsidR="00BC2269">
        <w:rPr>
          <w:rFonts w:ascii="微软雅黑" w:eastAsia="微软雅黑" w:hAnsi="微软雅黑" w:cs="宋体" w:hint="eastAsia"/>
          <w:kern w:val="0"/>
          <w:sz w:val="30"/>
          <w:szCs w:val="30"/>
        </w:rPr>
        <w:t xml:space="preserve">                                                                        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济源市</w:t>
      </w:r>
      <w:r w:rsidR="008D5594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市场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监督管理局</w:t>
      </w:r>
    </w:p>
    <w:p w:rsidR="008C5ECC" w:rsidRPr="00A57405" w:rsidRDefault="008C5ECC" w:rsidP="00044A47">
      <w:pPr>
        <w:widowControl/>
        <w:shd w:val="clear" w:color="auto" w:fill="FFFFFF"/>
        <w:ind w:right="150"/>
        <w:jc w:val="right"/>
        <w:rPr>
          <w:rFonts w:ascii="微软雅黑" w:eastAsia="微软雅黑" w:hAnsi="微软雅黑" w:cs="宋体"/>
          <w:kern w:val="0"/>
          <w:sz w:val="30"/>
          <w:szCs w:val="30"/>
        </w:rPr>
      </w:pPr>
      <w:bookmarkStart w:id="0" w:name="_GoBack"/>
      <w:bookmarkEnd w:id="0"/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20</w:t>
      </w:r>
      <w:r w:rsidR="008D5594"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2</w:t>
      </w:r>
      <w:r w:rsidR="001D7578">
        <w:rPr>
          <w:rFonts w:ascii="微软雅黑" w:eastAsia="微软雅黑" w:hAnsi="微软雅黑" w:cs="宋体" w:hint="eastAsia"/>
          <w:kern w:val="0"/>
          <w:sz w:val="30"/>
          <w:szCs w:val="30"/>
        </w:rPr>
        <w:t>5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年</w:t>
      </w:r>
      <w:r w:rsidR="001D7578">
        <w:rPr>
          <w:rFonts w:ascii="微软雅黑" w:eastAsia="微软雅黑" w:hAnsi="微软雅黑" w:cs="宋体" w:hint="eastAsia"/>
          <w:kern w:val="0"/>
          <w:sz w:val="30"/>
          <w:szCs w:val="30"/>
        </w:rPr>
        <w:t>1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月</w:t>
      </w:r>
      <w:r w:rsidR="000A048A">
        <w:rPr>
          <w:rFonts w:ascii="微软雅黑" w:eastAsia="微软雅黑" w:hAnsi="微软雅黑" w:cs="宋体" w:hint="eastAsia"/>
          <w:kern w:val="0"/>
          <w:sz w:val="30"/>
          <w:szCs w:val="30"/>
        </w:rPr>
        <w:t>20</w:t>
      </w:r>
      <w:r w:rsidRPr="00A57405">
        <w:rPr>
          <w:rFonts w:ascii="微软雅黑" w:eastAsia="微软雅黑" w:hAnsi="微软雅黑" w:cs="宋体" w:hint="eastAsia"/>
          <w:kern w:val="0"/>
          <w:sz w:val="30"/>
          <w:szCs w:val="30"/>
        </w:rPr>
        <w:t>日</w:t>
      </w:r>
    </w:p>
    <w:p w:rsidR="008C5ECC" w:rsidRPr="008C5ECC" w:rsidRDefault="008C5ECC" w:rsidP="008C5ECC">
      <w:pPr>
        <w:widowControl/>
        <w:shd w:val="clear" w:color="auto" w:fill="FFFFFF"/>
        <w:jc w:val="left"/>
        <w:rPr>
          <w:rFonts w:ascii="微软雅黑" w:eastAsia="微软雅黑" w:hAnsi="微软雅黑" w:cs="宋体"/>
          <w:kern w:val="0"/>
          <w:szCs w:val="21"/>
        </w:rPr>
      </w:pPr>
      <w:r w:rsidRPr="008C5ECC">
        <w:rPr>
          <w:rFonts w:ascii="微软雅黑" w:eastAsia="微软雅黑" w:hAnsi="微软雅黑" w:cs="宋体" w:hint="eastAsia"/>
          <w:kern w:val="0"/>
          <w:szCs w:val="21"/>
        </w:rPr>
        <w:t> </w:t>
      </w:r>
    </w:p>
    <w:tbl>
      <w:tblPr>
        <w:tblW w:w="13772" w:type="dxa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97"/>
        <w:gridCol w:w="3321"/>
        <w:gridCol w:w="3950"/>
        <w:gridCol w:w="4073"/>
        <w:gridCol w:w="1731"/>
      </w:tblGrid>
      <w:tr w:rsidR="008C5ECC" w:rsidRPr="008C5ECC" w:rsidTr="003E2115">
        <w:trPr>
          <w:trHeight w:val="659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序号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ind w:left="540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企业名称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9E5082" w:rsidP="009E155D">
            <w:pPr>
              <w:widowControl/>
              <w:ind w:left="540"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经营场所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9E5082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备案编</w:t>
            </w:r>
            <w:r w:rsidR="008C5ECC"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号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9E155D">
            <w:pPr>
              <w:widowControl/>
              <w:jc w:val="center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E12474">
              <w:rPr>
                <w:rFonts w:ascii="微软雅黑" w:eastAsia="微软雅黑" w:hAnsi="微软雅黑" w:cs="宋体" w:hint="eastAsia"/>
                <w:b/>
                <w:bCs/>
                <w:kern w:val="0"/>
                <w:sz w:val="28"/>
                <w:szCs w:val="28"/>
              </w:rPr>
              <w:t>注销原因</w:t>
            </w:r>
          </w:p>
        </w:tc>
      </w:tr>
      <w:tr w:rsidR="008C5ECC" w:rsidRPr="008C5ECC" w:rsidTr="006D2A5C">
        <w:trPr>
          <w:trHeight w:val="1356"/>
          <w:tblCellSpacing w:w="0" w:type="dxa"/>
        </w:trPr>
        <w:tc>
          <w:tcPr>
            <w:tcW w:w="69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8C5ECC" w:rsidRDefault="008C5ECC" w:rsidP="008C5ECC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Cs w:val="21"/>
              </w:rPr>
            </w:pPr>
            <w:r w:rsidRPr="008C5ECC">
              <w:rPr>
                <w:rFonts w:ascii="微软雅黑" w:eastAsia="微软雅黑" w:hAnsi="微软雅黑" w:cs="宋体" w:hint="eastAsia"/>
                <w:kern w:val="0"/>
                <w:szCs w:val="21"/>
              </w:rPr>
              <w:t>1</w:t>
            </w:r>
          </w:p>
        </w:tc>
        <w:tc>
          <w:tcPr>
            <w:tcW w:w="332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C77AA6" w:rsidRDefault="000A048A" w:rsidP="00D428A9">
            <w:pPr>
              <w:widowControl/>
              <w:spacing w:line="40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A048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河南金耀氏医药连锁有限公司济源济钢店</w:t>
            </w:r>
          </w:p>
        </w:tc>
        <w:tc>
          <w:tcPr>
            <w:tcW w:w="3950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6D2A5C" w:rsidRDefault="000A048A" w:rsidP="00A25C2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0A048A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河南省济源市济水大街西段北潘1号楼大门往西20米</w:t>
            </w:r>
          </w:p>
        </w:tc>
        <w:tc>
          <w:tcPr>
            <w:tcW w:w="407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8C5ECC" w:rsidRPr="00B76990" w:rsidRDefault="000A048A" w:rsidP="00A25C24">
            <w:pPr>
              <w:widowControl/>
              <w:spacing w:line="360" w:lineRule="exact"/>
              <w:jc w:val="left"/>
              <w:rPr>
                <w:rFonts w:ascii="微软雅黑" w:eastAsia="微软雅黑" w:hAnsi="微软雅黑" w:cs="宋体"/>
                <w:kern w:val="0"/>
                <w:sz w:val="28"/>
                <w:szCs w:val="28"/>
              </w:rPr>
            </w:pPr>
            <w:r w:rsidRPr="00B76990">
              <w:rPr>
                <w:rFonts w:ascii="微软雅黑" w:eastAsia="微软雅黑" w:hAnsi="微软雅黑" w:cs="宋体" w:hint="eastAsia"/>
                <w:bCs/>
                <w:kern w:val="0"/>
                <w:sz w:val="24"/>
                <w:szCs w:val="24"/>
              </w:rPr>
              <w:t>豫济药监械经营备20220030号</w:t>
            </w:r>
          </w:p>
        </w:tc>
        <w:tc>
          <w:tcPr>
            <w:tcW w:w="173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8C5ECC" w:rsidRPr="00E12474" w:rsidRDefault="008C5ECC" w:rsidP="00617747">
            <w:pPr>
              <w:widowControl/>
              <w:jc w:val="left"/>
              <w:rPr>
                <w:rFonts w:ascii="微软雅黑" w:eastAsia="微软雅黑" w:hAnsi="微软雅黑" w:cs="宋体"/>
                <w:kern w:val="0"/>
                <w:sz w:val="24"/>
                <w:szCs w:val="24"/>
              </w:rPr>
            </w:pPr>
            <w:r w:rsidRPr="00E1247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企业</w:t>
            </w:r>
            <w:r w:rsidR="009E155D" w:rsidRPr="00E12474">
              <w:rPr>
                <w:rFonts w:ascii="微软雅黑" w:eastAsia="微软雅黑" w:hAnsi="微软雅黑" w:cs="宋体" w:hint="eastAsia"/>
                <w:kern w:val="0"/>
                <w:sz w:val="24"/>
                <w:szCs w:val="24"/>
              </w:rPr>
              <w:t>申请注销</w:t>
            </w:r>
          </w:p>
        </w:tc>
      </w:tr>
    </w:tbl>
    <w:p w:rsidR="00C037DF" w:rsidRPr="008C5ECC" w:rsidRDefault="00C037DF"/>
    <w:sectPr w:rsidR="00C037DF" w:rsidRPr="008C5ECC" w:rsidSect="008C5ECC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C636A" w:rsidRDefault="005C636A" w:rsidP="008C5ECC">
      <w:r>
        <w:separator/>
      </w:r>
    </w:p>
  </w:endnote>
  <w:endnote w:type="continuationSeparator" w:id="0">
    <w:p w:rsidR="005C636A" w:rsidRDefault="005C636A" w:rsidP="008C5E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C636A" w:rsidRDefault="005C636A" w:rsidP="008C5ECC">
      <w:r>
        <w:separator/>
      </w:r>
    </w:p>
  </w:footnote>
  <w:footnote w:type="continuationSeparator" w:id="0">
    <w:p w:rsidR="005C636A" w:rsidRDefault="005C636A" w:rsidP="008C5E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5ECC"/>
    <w:rsid w:val="00044A47"/>
    <w:rsid w:val="000A048A"/>
    <w:rsid w:val="000B494A"/>
    <w:rsid w:val="00105AF3"/>
    <w:rsid w:val="00151FC2"/>
    <w:rsid w:val="001B2DD4"/>
    <w:rsid w:val="001D7578"/>
    <w:rsid w:val="001D7C7F"/>
    <w:rsid w:val="001E7E3F"/>
    <w:rsid w:val="00243834"/>
    <w:rsid w:val="002C3286"/>
    <w:rsid w:val="002C516C"/>
    <w:rsid w:val="003647A3"/>
    <w:rsid w:val="003B3B51"/>
    <w:rsid w:val="003E2115"/>
    <w:rsid w:val="004261A2"/>
    <w:rsid w:val="004966AE"/>
    <w:rsid w:val="004A22FE"/>
    <w:rsid w:val="004D1EBD"/>
    <w:rsid w:val="004F6993"/>
    <w:rsid w:val="005141A9"/>
    <w:rsid w:val="005246DF"/>
    <w:rsid w:val="005C636A"/>
    <w:rsid w:val="00617747"/>
    <w:rsid w:val="006277C3"/>
    <w:rsid w:val="00692241"/>
    <w:rsid w:val="006B13C2"/>
    <w:rsid w:val="006B4880"/>
    <w:rsid w:val="006D2A5C"/>
    <w:rsid w:val="007A49A5"/>
    <w:rsid w:val="007B0937"/>
    <w:rsid w:val="007E2705"/>
    <w:rsid w:val="00823BE7"/>
    <w:rsid w:val="00842EB5"/>
    <w:rsid w:val="008A3130"/>
    <w:rsid w:val="008C5ECC"/>
    <w:rsid w:val="008D483A"/>
    <w:rsid w:val="008D5594"/>
    <w:rsid w:val="008D712E"/>
    <w:rsid w:val="008E5CE0"/>
    <w:rsid w:val="0090389B"/>
    <w:rsid w:val="0095731C"/>
    <w:rsid w:val="00964DEC"/>
    <w:rsid w:val="00986396"/>
    <w:rsid w:val="009B0CE1"/>
    <w:rsid w:val="009B4B58"/>
    <w:rsid w:val="009C74CB"/>
    <w:rsid w:val="009D3186"/>
    <w:rsid w:val="009E155D"/>
    <w:rsid w:val="009E5082"/>
    <w:rsid w:val="00A040E6"/>
    <w:rsid w:val="00A25C24"/>
    <w:rsid w:val="00A57405"/>
    <w:rsid w:val="00AB0902"/>
    <w:rsid w:val="00B2355C"/>
    <w:rsid w:val="00B76990"/>
    <w:rsid w:val="00B9390C"/>
    <w:rsid w:val="00BC2269"/>
    <w:rsid w:val="00BC3707"/>
    <w:rsid w:val="00C037DF"/>
    <w:rsid w:val="00C76827"/>
    <w:rsid w:val="00C77AA6"/>
    <w:rsid w:val="00C926EE"/>
    <w:rsid w:val="00D222CA"/>
    <w:rsid w:val="00D30C2C"/>
    <w:rsid w:val="00D428A9"/>
    <w:rsid w:val="00D45A55"/>
    <w:rsid w:val="00D72A23"/>
    <w:rsid w:val="00DD549D"/>
    <w:rsid w:val="00DE041D"/>
    <w:rsid w:val="00DF5590"/>
    <w:rsid w:val="00E05F4B"/>
    <w:rsid w:val="00E12474"/>
    <w:rsid w:val="00EF0E31"/>
    <w:rsid w:val="00F12CDB"/>
    <w:rsid w:val="00F346EC"/>
    <w:rsid w:val="00F40404"/>
    <w:rsid w:val="00F65EA1"/>
    <w:rsid w:val="00F827D2"/>
    <w:rsid w:val="00FC0227"/>
    <w:rsid w:val="00FF06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E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5ECC"/>
    <w:pPr>
      <w:widowControl/>
      <w:jc w:val="left"/>
    </w:pPr>
    <w:rPr>
      <w:rFonts w:ascii="微软雅黑" w:eastAsia="微软雅黑" w:hAnsi="微软雅黑" w:cs="宋体"/>
      <w:kern w:val="0"/>
      <w:szCs w:val="21"/>
    </w:rPr>
  </w:style>
  <w:style w:type="character" w:styleId="a6">
    <w:name w:val="Strong"/>
    <w:basedOn w:val="a0"/>
    <w:uiPriority w:val="22"/>
    <w:qFormat/>
    <w:rsid w:val="008C5ECC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037D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C5EC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C5ECC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C5EC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C5ECC"/>
    <w:rPr>
      <w:sz w:val="18"/>
      <w:szCs w:val="18"/>
    </w:rPr>
  </w:style>
  <w:style w:type="paragraph" w:styleId="a5">
    <w:name w:val="Normal (Web)"/>
    <w:basedOn w:val="a"/>
    <w:uiPriority w:val="99"/>
    <w:unhideWhenUsed/>
    <w:rsid w:val="008C5ECC"/>
    <w:pPr>
      <w:widowControl/>
      <w:jc w:val="left"/>
    </w:pPr>
    <w:rPr>
      <w:rFonts w:ascii="微软雅黑" w:eastAsia="微软雅黑" w:hAnsi="微软雅黑" w:cs="宋体"/>
      <w:kern w:val="0"/>
      <w:szCs w:val="21"/>
    </w:rPr>
  </w:style>
  <w:style w:type="character" w:styleId="a6">
    <w:name w:val="Strong"/>
    <w:basedOn w:val="a0"/>
    <w:uiPriority w:val="22"/>
    <w:qFormat/>
    <w:rsid w:val="008C5ECC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352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17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7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3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655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935587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5947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955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63587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15" w:color="CCCCCC"/>
                        <w:left w:val="single" w:sz="6" w:space="15" w:color="CCCCCC"/>
                        <w:bottom w:val="single" w:sz="6" w:space="15" w:color="CCCCCC"/>
                        <w:right w:val="single" w:sz="6" w:space="15" w:color="CCCCCC"/>
                      </w:divBdr>
                      <w:divsChild>
                        <w:div w:id="1620185004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single" w:sz="6" w:space="8" w:color="CCCCCC"/>
                            <w:right w:val="none" w:sz="0" w:space="0" w:color="auto"/>
                          </w:divBdr>
                        </w:div>
                        <w:div w:id="9873674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4193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175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4093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64719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1488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8782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050316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2618869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76113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755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42</Words>
  <Characters>246</Characters>
  <Application>Microsoft Office Word</Application>
  <DocSecurity>0</DocSecurity>
  <Lines>2</Lines>
  <Paragraphs>1</Paragraphs>
  <ScaleCrop>false</ScaleCrop>
  <Company>china</Company>
  <LinksUpToDate>false</LinksUpToDate>
  <CharactersWithSpaces>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yangjunhua</cp:lastModifiedBy>
  <cp:revision>4</cp:revision>
  <dcterms:created xsi:type="dcterms:W3CDTF">2025-01-20T03:35:00Z</dcterms:created>
  <dcterms:modified xsi:type="dcterms:W3CDTF">2025-01-20T03:37:00Z</dcterms:modified>
</cp:coreProperties>
</file>