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6月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656" w:leftChars="205"/>
        <w:textAlignment w:val="auto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6月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6月</w:t>
      </w:r>
      <w:r>
        <w:rPr>
          <w:rFonts w:hint="eastAsia" w:ascii="宋体" w:hAnsi="宋体" w:eastAsia="宋体" w:cs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 w:cs="宋体"/>
          <w:szCs w:val="32"/>
          <w:lang w:val="en-US" w:eastAsia="zh-CN"/>
        </w:rPr>
        <w:t>1084件，环比增长21.8%</w:t>
      </w:r>
      <w:r>
        <w:rPr>
          <w:rFonts w:hint="eastAsia" w:ascii="宋体" w:hAnsi="宋体" w:eastAsia="宋体" w:cs="宋体"/>
          <w:szCs w:val="32"/>
          <w:lang w:val="zh-CN"/>
        </w:rPr>
        <w:t>。具体情况是：受理投诉</w:t>
      </w:r>
      <w:r>
        <w:rPr>
          <w:rFonts w:hint="eastAsia" w:ascii="宋体" w:hAnsi="宋体" w:eastAsia="宋体" w:cs="宋体"/>
          <w:szCs w:val="32"/>
          <w:lang w:val="en-US" w:eastAsia="zh-CN"/>
        </w:rPr>
        <w:t>875件，环比增长15.6%</w:t>
      </w:r>
      <w:r>
        <w:rPr>
          <w:rFonts w:hint="eastAsia" w:ascii="宋体" w:hAnsi="宋体" w:eastAsia="宋体" w:cs="宋体"/>
          <w:szCs w:val="32"/>
          <w:lang w:val="zh-CN"/>
        </w:rPr>
        <w:t>；其中商品消费类投诉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537件</w:t>
      </w:r>
      <w:r>
        <w:rPr>
          <w:rFonts w:hint="eastAsia" w:ascii="宋体" w:hAnsi="宋体" w:eastAsia="宋体" w:cs="宋体"/>
          <w:szCs w:val="32"/>
          <w:lang w:val="zh-CN"/>
        </w:rPr>
        <w:t>，服务消费类投诉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338件</w:t>
      </w:r>
      <w:r>
        <w:rPr>
          <w:rFonts w:hint="eastAsia" w:ascii="宋体" w:hAnsi="宋体" w:eastAsia="宋体" w:cs="宋体"/>
          <w:szCs w:val="32"/>
          <w:lang w:val="zh-CN"/>
        </w:rPr>
        <w:t>，挽回经济损失</w:t>
      </w:r>
      <w:r>
        <w:rPr>
          <w:rFonts w:hint="eastAsia" w:ascii="宋体" w:hAnsi="宋体" w:eastAsia="宋体" w:cs="宋体"/>
          <w:szCs w:val="32"/>
          <w:lang w:val="en-US" w:eastAsia="zh-CN"/>
        </w:rPr>
        <w:t>10.8</w:t>
      </w:r>
      <w:r>
        <w:rPr>
          <w:rFonts w:hint="eastAsia" w:ascii="宋体" w:hAnsi="宋体" w:eastAsia="宋体" w:cs="宋体"/>
          <w:szCs w:val="32"/>
          <w:lang w:val="zh-CN"/>
        </w:rPr>
        <w:t>万元；受理举报</w:t>
      </w:r>
      <w:r>
        <w:rPr>
          <w:rFonts w:hint="eastAsia" w:ascii="宋体" w:hAnsi="宋体" w:eastAsia="宋体" w:cs="宋体"/>
          <w:szCs w:val="32"/>
          <w:lang w:val="en-US" w:eastAsia="zh-CN"/>
        </w:rPr>
        <w:t>209件，环比增长57.1%。</w:t>
      </w:r>
    </w:p>
    <w:p w14:paraId="0F1F6936">
      <w:pPr>
        <w:keepNext w:val="0"/>
        <w:keepLines w:val="0"/>
        <w:pageBreakBefore w:val="0"/>
        <w:widowControl w:val="0"/>
        <w:tabs>
          <w:tab w:val="left" w:pos="9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图一、6月受理总量示意图</w:t>
      </w:r>
    </w:p>
    <w:p w14:paraId="1F771E10">
      <w:pPr>
        <w:pStyle w:val="10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849245" cy="1509395"/>
            <wp:effectExtent l="4445" t="4445" r="22860" b="10160"/>
            <wp:docPr id="5070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从以上图表可以看出，在6月受理的具体情况中，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80.7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19.3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6月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6月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6月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875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食品安全类、质量类、售后服务类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155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17.7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145件，占投诉总量的16.6%；</w:t>
      </w:r>
      <w:r>
        <w:rPr>
          <w:rFonts w:hint="eastAsia" w:ascii="宋体" w:hAnsi="宋体" w:eastAsia="宋体"/>
          <w:lang w:eastAsia="zh-CN"/>
        </w:rPr>
        <w:t>售后服务类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38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4.3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411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47</w:t>
      </w:r>
      <w:r>
        <w:rPr>
          <w:rFonts w:hint="eastAsia" w:ascii="宋体" w:hAnsi="宋体" w:eastAsia="宋体"/>
        </w:rPr>
        <w:t>%。</w:t>
      </w:r>
    </w:p>
    <w:p w14:paraId="71E0EE29">
      <w:pPr>
        <w:pStyle w:val="10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652010" cy="2287905"/>
            <wp:effectExtent l="4445" t="4445" r="10795" b="1270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（二）商品消费类投诉热点</w:t>
      </w:r>
    </w:p>
    <w:p w14:paraId="64DCE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6月受理商品消费类投诉共537件，占投诉总量的61.4%。（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商品消费类：济水127件，沁园104件，玉泉82件，梨林33件，天坛30件，轵城26件，北海24件）</w:t>
      </w:r>
      <w:r>
        <w:rPr>
          <w:rFonts w:hint="eastAsia" w:ascii="宋体" w:hAnsi="宋体" w:eastAsia="宋体"/>
          <w:lang w:val="en-US" w:eastAsia="zh-CN"/>
        </w:rPr>
        <w:t>。其中</w:t>
      </w:r>
      <w:r>
        <w:rPr>
          <w:rFonts w:hint="eastAsia" w:ascii="宋体" w:hAnsi="宋体" w:eastAsia="宋体"/>
          <w:color w:val="auto"/>
          <w:lang w:val="en-US" w:eastAsia="zh-CN"/>
        </w:rPr>
        <w:t>食品问题投诉199件，涉及食</w:t>
      </w:r>
      <w:r>
        <w:rPr>
          <w:rFonts w:hint="eastAsia" w:ascii="宋体" w:hAnsi="宋体" w:eastAsia="宋体"/>
          <w:lang w:val="en-US" w:eastAsia="zh-CN"/>
        </w:rPr>
        <w:t>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玉泉49件，沁园38件，济水22件，梨林18件）。服装、鞋帽类投诉72件，涉及衣服质量问题，鞋类开胶、断底等问题（济水30件，沁园18件，梨林5件）。交通工具类投诉41件，涉及助力车质量问题、乘用车预付费等问题（济水20件、玉泉14件）。家用电器类投诉25件，涉及空调质量、其他家电等问题（沁园6件，济水5件）。其他商品类投诉59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96180" cy="1377315"/>
            <wp:effectExtent l="4445" t="4445" r="9525" b="8890"/>
            <wp:docPr id="5071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/>
          <w:color w:val="auto"/>
          <w:lang w:val="zh-CN" w:eastAsia="zh-CN"/>
        </w:rPr>
      </w:pPr>
      <w:r>
        <w:rPr>
          <w:rFonts w:hint="eastAsia" w:ascii="宋体" w:hAnsi="宋体" w:eastAsia="宋体"/>
          <w:color w:val="auto"/>
          <w:lang w:val="zh-CN" w:eastAsia="zh-CN"/>
        </w:rPr>
        <w:t>（三）服务消费类投诉热点</w:t>
      </w:r>
    </w:p>
    <w:p w14:paraId="7BDC7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6月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338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38.6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服务消费类：沁园</w:t>
      </w:r>
      <w:r>
        <w:rPr>
          <w:rFonts w:hint="eastAsia" w:ascii="宋体" w:hAnsi="宋体" w:eastAsia="宋体"/>
          <w:color w:val="auto"/>
          <w:lang w:val="en-US" w:eastAsia="zh-CN"/>
        </w:rPr>
        <w:t>95件，济水90件，玉泉88件，北海18件</w:t>
      </w:r>
      <w:r>
        <w:rPr>
          <w:rFonts w:hint="eastAsia" w:ascii="宋体" w:hAnsi="宋体" w:eastAsia="宋体"/>
          <w:color w:val="auto"/>
          <w:lang w:val="zh-CN"/>
        </w:rPr>
        <w:t>）。</w:t>
      </w:r>
      <w:r>
        <w:rPr>
          <w:rFonts w:hint="eastAsia" w:ascii="宋体" w:hAnsi="宋体" w:eastAsia="宋体"/>
          <w:lang w:val="zh-CN"/>
        </w:rPr>
        <w:t>投诉热点是餐饮和住宿服务，共计投诉</w:t>
      </w:r>
      <w:r>
        <w:rPr>
          <w:rFonts w:hint="eastAsia" w:ascii="宋体" w:hAnsi="宋体" w:eastAsia="宋体"/>
          <w:lang w:val="en-US" w:eastAsia="zh-CN"/>
        </w:rPr>
        <w:t>65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，涉及饭菜质量欠佳、餐馆环境卫生不达标、服务态度差以及平台订餐纠纷等方面。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29件，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24件，北海5件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文化娱乐体育服务类投诉39件，设计游乐场所突然停业、瑜伽馆拒绝退费等方面（济水22件，沁园12件）。美容美发洗浴服务类投诉34件，涉及美容店诱导消费、美发店突然闭店、美甲服务争议及瘦身项目纠纷等，</w:t>
      </w:r>
      <w:r>
        <w:rPr>
          <w:rFonts w:hint="eastAsia" w:ascii="宋体" w:hAnsi="宋体" w:eastAsia="宋体"/>
          <w:color w:val="auto"/>
          <w:lang w:val="en-US" w:eastAsia="zh-CN"/>
        </w:rPr>
        <w:t>（沁园13件，济水9件）</w:t>
      </w:r>
      <w:r>
        <w:rPr>
          <w:rFonts w:hint="eastAsia" w:ascii="宋体" w:hAnsi="宋体" w:eastAsia="宋体"/>
          <w:lang w:val="en-US" w:eastAsia="zh-CN"/>
        </w:rPr>
        <w:t>。专业技术服务类投诉14件，涉及摄影店关门、预付款无法退还等问题（</w:t>
      </w:r>
      <w:r>
        <w:rPr>
          <w:rFonts w:hint="eastAsia" w:ascii="宋体" w:hAnsi="宋体" w:eastAsia="宋体"/>
          <w:color w:val="auto"/>
          <w:lang w:val="en-US" w:eastAsia="zh-CN"/>
        </w:rPr>
        <w:t>沁园11件，北海3件</w:t>
      </w:r>
      <w:r>
        <w:rPr>
          <w:rFonts w:hint="eastAsia" w:ascii="宋体" w:hAnsi="宋体" w:eastAsia="宋体"/>
          <w:lang w:val="en-US" w:eastAsia="zh-CN"/>
        </w:rPr>
        <w:t>）。其他服务类投诉123件。</w:t>
      </w:r>
    </w:p>
    <w:p w14:paraId="1E0FE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1" w:rightChars="41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196205" cy="1350010"/>
            <wp:effectExtent l="4445" t="4445" r="19050" b="17145"/>
            <wp:docPr id="5072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74" w:rightChars="-273" w:firstLine="643" w:firstLineChars="200"/>
        <w:jc w:val="left"/>
        <w:textAlignment w:val="auto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6月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6月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209件（沁园49件，济水44件，玉泉44件，梨林12件，北海11件，天坛10件，轵城8件）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39件，占举报总比的18.7%，涉及食品腐败变质、异物混入、掺杂掺假、感官性状异常、经营场所不整洁及食品过期等（沁园8件，济水7件，玉泉6件）。不正当竞争行为26件，占举报总比的12.4%，涉及在网络平台上发布虚假宣传等问题（沁园6件，梨林6件，济水5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20件，占举报总比的9.6%，涉及生产销售不符合安全标准商品、以次充好、假冒伪劣等问题（沁园7件，济水3件）。广告违法行为12件，占比5.7%，涉及在网络平台上发布虚假广告等问题（沁园6件，济水4件）。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78件，占举报总比的37.3%，涉及商家无照经营，酒吧不让自带酒水，针对老年群体的可疑营销，团购价格不合理及服务态度恶劣（济水19件，沁园17件，玉泉9件）。</w:t>
      </w:r>
    </w:p>
    <w:p w14:paraId="1D1D6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1" w:rightChars="41" w:firstLine="643" w:firstLineChars="200"/>
        <w:jc w:val="center"/>
        <w:textAlignment w:val="auto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6月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45546CC5">
      <w:pPr>
        <w:widowControl/>
        <w:spacing w:line="360" w:lineRule="auto"/>
        <w:ind w:right="131" w:rightChars="41"/>
        <w:jc w:val="left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229860" cy="2714625"/>
            <wp:effectExtent l="4445" t="4445" r="23495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8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74" w:rightChars="-273" w:firstLine="643" w:firstLineChars="200"/>
        <w:jc w:val="left"/>
        <w:textAlignment w:val="auto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四、职业索赔分析情况</w:t>
      </w:r>
    </w:p>
    <w:p w14:paraId="0FE2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6月份共接收疑似恶意索赔信件</w:t>
      </w:r>
      <w:r>
        <w:rPr>
          <w:rFonts w:hint="eastAsia" w:ascii="宋体" w:hAnsi="宋体" w:eastAsia="宋体"/>
          <w:lang w:val="en-US" w:eastAsia="zh-CN"/>
        </w:rPr>
        <w:t>60</w:t>
      </w:r>
      <w:r>
        <w:rPr>
          <w:rFonts w:hint="eastAsia" w:ascii="宋体" w:hAnsi="宋体" w:eastAsia="宋体"/>
          <w:lang w:val="zh-CN" w:eastAsia="zh-CN"/>
        </w:rPr>
        <w:t>件，其中投诉</w:t>
      </w:r>
      <w:r>
        <w:rPr>
          <w:rFonts w:hint="eastAsia" w:ascii="宋体" w:hAnsi="宋体" w:eastAsia="宋体"/>
          <w:lang w:val="en-US" w:eastAsia="zh-CN"/>
        </w:rPr>
        <w:t>60</w:t>
      </w:r>
      <w:r>
        <w:rPr>
          <w:rFonts w:hint="eastAsia" w:ascii="宋体" w:hAnsi="宋体" w:eastAsia="宋体"/>
          <w:lang w:val="zh-CN" w:eastAsia="zh-CN"/>
        </w:rPr>
        <w:t>件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eastAsia" w:ascii="宋体" w:hAnsi="宋体" w:eastAsia="宋体"/>
          <w:lang w:val="zh-CN" w:eastAsia="zh-CN"/>
        </w:rPr>
        <w:t>涉及投诉举报人员</w:t>
      </w:r>
      <w:r>
        <w:rPr>
          <w:rFonts w:hint="eastAsia" w:ascii="宋体" w:hAnsi="宋体" w:eastAsia="宋体"/>
          <w:lang w:val="en-US" w:eastAsia="zh-CN"/>
        </w:rPr>
        <w:t>46</w:t>
      </w:r>
      <w:r>
        <w:rPr>
          <w:rFonts w:hint="eastAsia" w:ascii="宋体" w:hAnsi="宋体" w:eastAsia="宋体"/>
          <w:lang w:val="zh-CN" w:eastAsia="zh-CN"/>
        </w:rPr>
        <w:t>人次。经统计分析，此类疑似恶意索赔信件数量占当月投诉举报总量的</w:t>
      </w:r>
      <w:r>
        <w:rPr>
          <w:rFonts w:hint="eastAsia" w:ascii="宋体" w:hAnsi="宋体" w:eastAsia="宋体"/>
          <w:lang w:val="en-US" w:eastAsia="zh-CN"/>
        </w:rPr>
        <w:t>5.5</w:t>
      </w:r>
      <w:r>
        <w:rPr>
          <w:rFonts w:hint="eastAsia" w:ascii="宋体" w:hAnsi="宋体" w:eastAsia="宋体"/>
          <w:lang w:val="zh-CN" w:eastAsia="zh-CN"/>
        </w:rPr>
        <w:t>%，与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 w:eastAsia="zh-CN"/>
        </w:rPr>
        <w:t>月份的</w:t>
      </w:r>
      <w:r>
        <w:rPr>
          <w:rFonts w:hint="eastAsia" w:ascii="宋体" w:hAnsi="宋体" w:eastAsia="宋体"/>
          <w:lang w:val="en-US" w:eastAsia="zh-CN"/>
        </w:rPr>
        <w:t>5.5</w:t>
      </w:r>
      <w:r>
        <w:rPr>
          <w:rFonts w:hint="eastAsia" w:ascii="宋体" w:hAnsi="宋体" w:eastAsia="宋体"/>
          <w:lang w:val="zh-CN" w:eastAsia="zh-CN"/>
        </w:rPr>
        <w:t>%（投诉</w:t>
      </w:r>
      <w:r>
        <w:rPr>
          <w:rFonts w:hint="eastAsia" w:ascii="宋体" w:hAnsi="宋体" w:eastAsia="宋体"/>
          <w:lang w:val="en-US" w:eastAsia="zh-CN"/>
        </w:rPr>
        <w:t>46</w:t>
      </w:r>
      <w:r>
        <w:rPr>
          <w:rFonts w:hint="eastAsia" w:ascii="宋体" w:hAnsi="宋体" w:eastAsia="宋体"/>
          <w:lang w:val="zh-CN" w:eastAsia="zh-CN"/>
        </w:rPr>
        <w:t>件，涉及</w:t>
      </w:r>
      <w:r>
        <w:rPr>
          <w:rFonts w:hint="eastAsia" w:ascii="宋体" w:hAnsi="宋体" w:eastAsia="宋体"/>
          <w:lang w:val="en-US" w:eastAsia="zh-CN"/>
        </w:rPr>
        <w:t>39</w:t>
      </w:r>
      <w:r>
        <w:rPr>
          <w:rFonts w:hint="eastAsia" w:ascii="宋体" w:hAnsi="宋体" w:eastAsia="宋体"/>
          <w:lang w:val="zh-CN" w:eastAsia="zh-CN"/>
        </w:rPr>
        <w:t>人）呈增长趋势。</w:t>
      </w:r>
    </w:p>
    <w:p w14:paraId="4375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lang w:val="zh-CN" w:eastAsia="zh-CN"/>
        </w:rPr>
      </w:pPr>
      <w:r>
        <w:rPr>
          <w:rFonts w:hint="eastAsia" w:ascii="宋体" w:hAnsi="宋体" w:eastAsia="宋体"/>
          <w:lang w:val="zh-CN" w:eastAsia="zh-CN"/>
        </w:rPr>
        <w:t>在</w:t>
      </w:r>
      <w:r>
        <w:rPr>
          <w:rFonts w:hint="eastAsia" w:ascii="宋体" w:hAnsi="宋体" w:eastAsia="宋体"/>
          <w:lang w:val="en-US" w:eastAsia="zh-CN"/>
        </w:rPr>
        <w:t>工单</w:t>
      </w:r>
      <w:r>
        <w:rPr>
          <w:rFonts w:hint="eastAsia" w:ascii="宋体" w:hAnsi="宋体" w:eastAsia="宋体"/>
          <w:lang w:val="zh-CN" w:eastAsia="zh-CN"/>
        </w:rPr>
        <w:t>承办单位的分布上，各辖区的处理情况存在显著差异。其中，玉泉监管所承办案件数量最多，达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  <w:lang w:val="zh-CN" w:eastAsia="zh-CN"/>
        </w:rPr>
        <w:t>件；沁园监管所承办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  <w:lang w:val="zh-CN" w:eastAsia="zh-CN"/>
        </w:rPr>
        <w:t>件；梨林监管所承办</w:t>
      </w:r>
      <w:r>
        <w:rPr>
          <w:rFonts w:hint="eastAsia" w:ascii="宋体" w:hAnsi="宋体" w:eastAsia="宋体"/>
          <w:lang w:val="en-US" w:eastAsia="zh-CN"/>
        </w:rPr>
        <w:t>9件；</w:t>
      </w:r>
      <w:r>
        <w:rPr>
          <w:rFonts w:hint="eastAsia" w:ascii="宋体" w:hAnsi="宋体" w:eastAsia="宋体"/>
          <w:lang w:val="zh-CN" w:eastAsia="zh-CN"/>
        </w:rPr>
        <w:t>天坛监管所承办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  <w:lang w:val="zh-CN" w:eastAsia="zh-CN"/>
        </w:rPr>
        <w:t>件；承留监管所、五龙口监管所各承办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zh-CN" w:eastAsia="zh-CN"/>
        </w:rPr>
        <w:t>件；邵原监管所、轵城监管所、克井市场监管所、济水监管所和北海监管所各承办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  <w:lang w:val="zh-CN" w:eastAsia="zh-CN"/>
        </w:rPr>
        <w:t>件；思礼监管</w:t>
      </w:r>
      <w:bookmarkStart w:id="3" w:name="_GoBack"/>
      <w:bookmarkEnd w:id="3"/>
      <w:r>
        <w:rPr>
          <w:rFonts w:hint="eastAsia" w:ascii="宋体" w:hAnsi="宋体" w:eastAsia="宋体"/>
          <w:lang w:val="zh-CN" w:eastAsia="zh-CN"/>
        </w:rPr>
        <w:t>所承办</w:t>
      </w:r>
      <w:r>
        <w:rPr>
          <w:rFonts w:hint="eastAsia" w:ascii="宋体" w:hAnsi="宋体" w:eastAsia="宋体"/>
          <w:lang w:val="en-US" w:eastAsia="zh-CN"/>
        </w:rPr>
        <w:t>1件</w:t>
      </w:r>
      <w:r>
        <w:rPr>
          <w:rFonts w:hint="eastAsia" w:ascii="宋体" w:hAnsi="宋体" w:eastAsia="宋体"/>
          <w:lang w:val="zh-CN" w:eastAsia="zh-CN"/>
        </w:rPr>
        <w:t>。</w:t>
      </w:r>
    </w:p>
    <w:p w14:paraId="443B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</w:p>
    <w:p w14:paraId="5E6C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</w:p>
    <w:p w14:paraId="6BB5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济源示范区市场监督管理局</w:t>
      </w:r>
      <w:r>
        <w:rPr>
          <w:rFonts w:hint="default" w:ascii="宋体" w:hAnsi="宋体" w:eastAsia="宋体"/>
          <w:lang w:val="en-US" w:eastAsia="zh-CN"/>
        </w:rPr>
        <w:br w:type="textWrapping"/>
      </w:r>
      <w:r>
        <w:rPr>
          <w:rFonts w:hint="default" w:ascii="宋体" w:hAnsi="宋体" w:eastAsia="宋体"/>
          <w:lang w:val="en-US" w:eastAsia="zh-CN"/>
        </w:rPr>
        <w:t xml:space="preserve">2025 年 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default" w:ascii="宋体" w:hAnsi="宋体" w:eastAsia="宋体"/>
          <w:lang w:val="en-US" w:eastAsia="zh-CN"/>
        </w:rPr>
        <w:t xml:space="preserve"> 月 2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default" w:ascii="宋体" w:hAnsi="宋体" w:eastAsia="宋体"/>
          <w:lang w:val="en-US" w:eastAsia="zh-CN"/>
        </w:rPr>
        <w:t xml:space="preserve"> 日</w:t>
      </w:r>
    </w:p>
    <w:p w14:paraId="3169D28D">
      <w:pPr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6E0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4AFB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54CD"/>
    <w:rsid w:val="00486AFF"/>
    <w:rsid w:val="0049558E"/>
    <w:rsid w:val="004A6D4E"/>
    <w:rsid w:val="004B4C25"/>
    <w:rsid w:val="004B7E15"/>
    <w:rsid w:val="004C0647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09515E"/>
    <w:rsid w:val="01297C48"/>
    <w:rsid w:val="0136732D"/>
    <w:rsid w:val="01A324E9"/>
    <w:rsid w:val="01F20BF6"/>
    <w:rsid w:val="01F57EEF"/>
    <w:rsid w:val="02281138"/>
    <w:rsid w:val="023C1623"/>
    <w:rsid w:val="028E4F47"/>
    <w:rsid w:val="02CF7A3A"/>
    <w:rsid w:val="030C4143"/>
    <w:rsid w:val="0310142D"/>
    <w:rsid w:val="03257560"/>
    <w:rsid w:val="03792344"/>
    <w:rsid w:val="03FB2C2E"/>
    <w:rsid w:val="04161698"/>
    <w:rsid w:val="049D3F6A"/>
    <w:rsid w:val="05076C10"/>
    <w:rsid w:val="052120A3"/>
    <w:rsid w:val="05844B33"/>
    <w:rsid w:val="05E355AA"/>
    <w:rsid w:val="060A5770"/>
    <w:rsid w:val="06D26808"/>
    <w:rsid w:val="06DF2215"/>
    <w:rsid w:val="08352400"/>
    <w:rsid w:val="086F1377"/>
    <w:rsid w:val="087B7D1C"/>
    <w:rsid w:val="08A92ADB"/>
    <w:rsid w:val="08CD5805"/>
    <w:rsid w:val="08F63846"/>
    <w:rsid w:val="090146C5"/>
    <w:rsid w:val="091F3E94"/>
    <w:rsid w:val="094620D8"/>
    <w:rsid w:val="096802A0"/>
    <w:rsid w:val="097E7AC3"/>
    <w:rsid w:val="098D41AA"/>
    <w:rsid w:val="09B554AF"/>
    <w:rsid w:val="09F65CF9"/>
    <w:rsid w:val="0A3C10CA"/>
    <w:rsid w:val="0A8C7FBE"/>
    <w:rsid w:val="0B1B1342"/>
    <w:rsid w:val="0B7078E0"/>
    <w:rsid w:val="0B745622"/>
    <w:rsid w:val="0B7C68E4"/>
    <w:rsid w:val="0B955598"/>
    <w:rsid w:val="0BC47C2C"/>
    <w:rsid w:val="0BED2CDE"/>
    <w:rsid w:val="0D906017"/>
    <w:rsid w:val="0DC83A03"/>
    <w:rsid w:val="0DDC74AE"/>
    <w:rsid w:val="0E151B13"/>
    <w:rsid w:val="0E5E6115"/>
    <w:rsid w:val="0E611762"/>
    <w:rsid w:val="0E672579"/>
    <w:rsid w:val="0EE77EB9"/>
    <w:rsid w:val="0EF946C8"/>
    <w:rsid w:val="0F2C6214"/>
    <w:rsid w:val="0F36499C"/>
    <w:rsid w:val="0F366214"/>
    <w:rsid w:val="0F7D3392"/>
    <w:rsid w:val="0F955B67"/>
    <w:rsid w:val="0F993179"/>
    <w:rsid w:val="0FB11A4C"/>
    <w:rsid w:val="0FC65A7A"/>
    <w:rsid w:val="10672207"/>
    <w:rsid w:val="108A468A"/>
    <w:rsid w:val="10A02DC4"/>
    <w:rsid w:val="113B44EC"/>
    <w:rsid w:val="11407D54"/>
    <w:rsid w:val="117067A9"/>
    <w:rsid w:val="118B7FB5"/>
    <w:rsid w:val="11B147AE"/>
    <w:rsid w:val="12096F63"/>
    <w:rsid w:val="127A1044"/>
    <w:rsid w:val="128F6ED9"/>
    <w:rsid w:val="133E452B"/>
    <w:rsid w:val="135447D6"/>
    <w:rsid w:val="13871C6A"/>
    <w:rsid w:val="13B14F39"/>
    <w:rsid w:val="140432BB"/>
    <w:rsid w:val="14653146"/>
    <w:rsid w:val="14DA2876"/>
    <w:rsid w:val="14DF1C16"/>
    <w:rsid w:val="153D4870"/>
    <w:rsid w:val="15736CF0"/>
    <w:rsid w:val="1594066F"/>
    <w:rsid w:val="15EF4D2A"/>
    <w:rsid w:val="164556CF"/>
    <w:rsid w:val="16D927DD"/>
    <w:rsid w:val="17B172B6"/>
    <w:rsid w:val="17EB3BAC"/>
    <w:rsid w:val="18422604"/>
    <w:rsid w:val="191E6BCD"/>
    <w:rsid w:val="19F93196"/>
    <w:rsid w:val="1A1678A4"/>
    <w:rsid w:val="1ABD5F72"/>
    <w:rsid w:val="1B017EDA"/>
    <w:rsid w:val="1B0E674D"/>
    <w:rsid w:val="1B1C31A0"/>
    <w:rsid w:val="1B586550"/>
    <w:rsid w:val="1B5F527B"/>
    <w:rsid w:val="1B6F3710"/>
    <w:rsid w:val="1B724FAE"/>
    <w:rsid w:val="1B8A7774"/>
    <w:rsid w:val="1BD6553D"/>
    <w:rsid w:val="1C0D4CD7"/>
    <w:rsid w:val="1C304514"/>
    <w:rsid w:val="1C3E30E2"/>
    <w:rsid w:val="1C5B1EE6"/>
    <w:rsid w:val="1CAB69CA"/>
    <w:rsid w:val="1CC13B9C"/>
    <w:rsid w:val="1CDE2BC4"/>
    <w:rsid w:val="1D0165EA"/>
    <w:rsid w:val="1D120041"/>
    <w:rsid w:val="1D444BA7"/>
    <w:rsid w:val="1E432C32"/>
    <w:rsid w:val="1E470974"/>
    <w:rsid w:val="1E9A26D3"/>
    <w:rsid w:val="1EBD54A8"/>
    <w:rsid w:val="1EDC730E"/>
    <w:rsid w:val="1EDD6BE3"/>
    <w:rsid w:val="1EFF2FFD"/>
    <w:rsid w:val="1F1850D0"/>
    <w:rsid w:val="1F707A57"/>
    <w:rsid w:val="1F745799"/>
    <w:rsid w:val="1F753C9F"/>
    <w:rsid w:val="1FA47700"/>
    <w:rsid w:val="1FCA360B"/>
    <w:rsid w:val="202251F5"/>
    <w:rsid w:val="2099122F"/>
    <w:rsid w:val="20AF2801"/>
    <w:rsid w:val="20E73D48"/>
    <w:rsid w:val="2100305C"/>
    <w:rsid w:val="21E1054C"/>
    <w:rsid w:val="220716A5"/>
    <w:rsid w:val="22623FCE"/>
    <w:rsid w:val="22E04EF3"/>
    <w:rsid w:val="232B2612"/>
    <w:rsid w:val="23464670"/>
    <w:rsid w:val="238D7ADD"/>
    <w:rsid w:val="23DF51AB"/>
    <w:rsid w:val="23E6478B"/>
    <w:rsid w:val="249152E3"/>
    <w:rsid w:val="24A96C4B"/>
    <w:rsid w:val="24CD7D1D"/>
    <w:rsid w:val="25146820"/>
    <w:rsid w:val="252D72FF"/>
    <w:rsid w:val="25671A91"/>
    <w:rsid w:val="25705CC3"/>
    <w:rsid w:val="258A03FD"/>
    <w:rsid w:val="26660225"/>
    <w:rsid w:val="26781B11"/>
    <w:rsid w:val="26B11081"/>
    <w:rsid w:val="27654D71"/>
    <w:rsid w:val="276E6752"/>
    <w:rsid w:val="27F048F2"/>
    <w:rsid w:val="27F210F1"/>
    <w:rsid w:val="284460E4"/>
    <w:rsid w:val="286D7229"/>
    <w:rsid w:val="287E4F92"/>
    <w:rsid w:val="28AB7D51"/>
    <w:rsid w:val="29360800"/>
    <w:rsid w:val="294D1B7A"/>
    <w:rsid w:val="295B52D4"/>
    <w:rsid w:val="29DA08EE"/>
    <w:rsid w:val="29DF69DB"/>
    <w:rsid w:val="29F90F33"/>
    <w:rsid w:val="2A4B5348"/>
    <w:rsid w:val="2A6C2F30"/>
    <w:rsid w:val="2ACF7D27"/>
    <w:rsid w:val="2B484470"/>
    <w:rsid w:val="2B5841C1"/>
    <w:rsid w:val="2BB400DF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D4F33A1"/>
    <w:rsid w:val="2D636E4D"/>
    <w:rsid w:val="2D7D7F0E"/>
    <w:rsid w:val="2EA63495"/>
    <w:rsid w:val="2F2912CB"/>
    <w:rsid w:val="2FF81ACE"/>
    <w:rsid w:val="30012042"/>
    <w:rsid w:val="30180C08"/>
    <w:rsid w:val="301A3836"/>
    <w:rsid w:val="30444D13"/>
    <w:rsid w:val="30847806"/>
    <w:rsid w:val="309E2A2A"/>
    <w:rsid w:val="30C97BA8"/>
    <w:rsid w:val="30F97FDA"/>
    <w:rsid w:val="30FB7014"/>
    <w:rsid w:val="310D3357"/>
    <w:rsid w:val="31466869"/>
    <w:rsid w:val="3183186B"/>
    <w:rsid w:val="31B43D92"/>
    <w:rsid w:val="31D64C1D"/>
    <w:rsid w:val="32663D8A"/>
    <w:rsid w:val="3293788C"/>
    <w:rsid w:val="32D37101"/>
    <w:rsid w:val="33072028"/>
    <w:rsid w:val="330D1BB3"/>
    <w:rsid w:val="33777038"/>
    <w:rsid w:val="339B7CC2"/>
    <w:rsid w:val="33FC76B3"/>
    <w:rsid w:val="34625D4F"/>
    <w:rsid w:val="34763909"/>
    <w:rsid w:val="34B46359"/>
    <w:rsid w:val="34BF0E0C"/>
    <w:rsid w:val="34EC597A"/>
    <w:rsid w:val="34FA62E8"/>
    <w:rsid w:val="352769B2"/>
    <w:rsid w:val="353F176D"/>
    <w:rsid w:val="35494B7A"/>
    <w:rsid w:val="354E3F3E"/>
    <w:rsid w:val="356C2617"/>
    <w:rsid w:val="3590374C"/>
    <w:rsid w:val="35B53FBD"/>
    <w:rsid w:val="362A05AA"/>
    <w:rsid w:val="363E2205"/>
    <w:rsid w:val="3651529C"/>
    <w:rsid w:val="36545584"/>
    <w:rsid w:val="367D2D2D"/>
    <w:rsid w:val="36CC5A63"/>
    <w:rsid w:val="3700570C"/>
    <w:rsid w:val="37175E4C"/>
    <w:rsid w:val="37794B9D"/>
    <w:rsid w:val="378B147A"/>
    <w:rsid w:val="382B29F0"/>
    <w:rsid w:val="384F4255"/>
    <w:rsid w:val="38752371"/>
    <w:rsid w:val="38966328"/>
    <w:rsid w:val="38A7412F"/>
    <w:rsid w:val="38BD1744"/>
    <w:rsid w:val="39461AFC"/>
    <w:rsid w:val="39B22E24"/>
    <w:rsid w:val="39EE5CF0"/>
    <w:rsid w:val="39FF7EFD"/>
    <w:rsid w:val="3AF76110"/>
    <w:rsid w:val="3AFE7F30"/>
    <w:rsid w:val="3B3D0CDD"/>
    <w:rsid w:val="3B3D6F2F"/>
    <w:rsid w:val="3BEC625F"/>
    <w:rsid w:val="3C310095"/>
    <w:rsid w:val="3C434876"/>
    <w:rsid w:val="3C9012E0"/>
    <w:rsid w:val="3CAA23A2"/>
    <w:rsid w:val="3D053A7C"/>
    <w:rsid w:val="3D0B1996"/>
    <w:rsid w:val="3D225256"/>
    <w:rsid w:val="3D4C16AB"/>
    <w:rsid w:val="3D606F05"/>
    <w:rsid w:val="3D74650C"/>
    <w:rsid w:val="3E0D0E3B"/>
    <w:rsid w:val="3E377C66"/>
    <w:rsid w:val="3E89008D"/>
    <w:rsid w:val="3E892B13"/>
    <w:rsid w:val="3EE002FD"/>
    <w:rsid w:val="3EF64EE5"/>
    <w:rsid w:val="3F454AC1"/>
    <w:rsid w:val="3F8E5041"/>
    <w:rsid w:val="3FAE3F57"/>
    <w:rsid w:val="3FDA11F0"/>
    <w:rsid w:val="3FDA6860"/>
    <w:rsid w:val="401B08DC"/>
    <w:rsid w:val="401F30A7"/>
    <w:rsid w:val="405C2146"/>
    <w:rsid w:val="406F4649"/>
    <w:rsid w:val="40926705"/>
    <w:rsid w:val="40AF442B"/>
    <w:rsid w:val="40EA7968"/>
    <w:rsid w:val="40F10EA7"/>
    <w:rsid w:val="41452699"/>
    <w:rsid w:val="41513489"/>
    <w:rsid w:val="416E4D94"/>
    <w:rsid w:val="418807D8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0D6E9D"/>
    <w:rsid w:val="43170066"/>
    <w:rsid w:val="437454B8"/>
    <w:rsid w:val="443D7952"/>
    <w:rsid w:val="44E64193"/>
    <w:rsid w:val="454B2248"/>
    <w:rsid w:val="454D7D6F"/>
    <w:rsid w:val="455E01CE"/>
    <w:rsid w:val="45FE0233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335942"/>
    <w:rsid w:val="4847319B"/>
    <w:rsid w:val="485047C5"/>
    <w:rsid w:val="48895562"/>
    <w:rsid w:val="48DF5182"/>
    <w:rsid w:val="491C3891"/>
    <w:rsid w:val="492E6109"/>
    <w:rsid w:val="492F01F2"/>
    <w:rsid w:val="493740CE"/>
    <w:rsid w:val="49431BB4"/>
    <w:rsid w:val="495F2E29"/>
    <w:rsid w:val="49842663"/>
    <w:rsid w:val="49B22A2A"/>
    <w:rsid w:val="49F17862"/>
    <w:rsid w:val="4AA13C53"/>
    <w:rsid w:val="4AC00FE3"/>
    <w:rsid w:val="4AE9678B"/>
    <w:rsid w:val="4AF829C9"/>
    <w:rsid w:val="4B187071"/>
    <w:rsid w:val="4B1A6945"/>
    <w:rsid w:val="4B485433"/>
    <w:rsid w:val="4B62641B"/>
    <w:rsid w:val="4B6E0A3F"/>
    <w:rsid w:val="4B9A7A86"/>
    <w:rsid w:val="4BA40904"/>
    <w:rsid w:val="4BD139FB"/>
    <w:rsid w:val="4C0D0258"/>
    <w:rsid w:val="4C1635B0"/>
    <w:rsid w:val="4C2F6420"/>
    <w:rsid w:val="4C7F6EE1"/>
    <w:rsid w:val="4C800A2A"/>
    <w:rsid w:val="4C8A5D4C"/>
    <w:rsid w:val="4CAE25A8"/>
    <w:rsid w:val="4D0A29E9"/>
    <w:rsid w:val="4D371A30"/>
    <w:rsid w:val="4D3D4B6D"/>
    <w:rsid w:val="4D8E53C8"/>
    <w:rsid w:val="4E41243B"/>
    <w:rsid w:val="4E9714EE"/>
    <w:rsid w:val="4EDF1713"/>
    <w:rsid w:val="4EFA0F67"/>
    <w:rsid w:val="4F6B085B"/>
    <w:rsid w:val="4F6E5F9D"/>
    <w:rsid w:val="4F8A3909"/>
    <w:rsid w:val="4F8C3B89"/>
    <w:rsid w:val="4F974A08"/>
    <w:rsid w:val="4FA01DC3"/>
    <w:rsid w:val="4FBA78C4"/>
    <w:rsid w:val="50460BA0"/>
    <w:rsid w:val="50566671"/>
    <w:rsid w:val="505A6618"/>
    <w:rsid w:val="50A3118B"/>
    <w:rsid w:val="50F8557A"/>
    <w:rsid w:val="514B674C"/>
    <w:rsid w:val="517A1818"/>
    <w:rsid w:val="5189393B"/>
    <w:rsid w:val="51ED6B61"/>
    <w:rsid w:val="524B3888"/>
    <w:rsid w:val="525E35BB"/>
    <w:rsid w:val="527B1F92"/>
    <w:rsid w:val="52C378C2"/>
    <w:rsid w:val="532D11DF"/>
    <w:rsid w:val="53325F0C"/>
    <w:rsid w:val="53590226"/>
    <w:rsid w:val="53645020"/>
    <w:rsid w:val="53B65679"/>
    <w:rsid w:val="54077C82"/>
    <w:rsid w:val="540E0389"/>
    <w:rsid w:val="549D3E52"/>
    <w:rsid w:val="54C55B73"/>
    <w:rsid w:val="54DE7FFB"/>
    <w:rsid w:val="54FC12BC"/>
    <w:rsid w:val="5527238A"/>
    <w:rsid w:val="556F4674"/>
    <w:rsid w:val="5582312D"/>
    <w:rsid w:val="55A61A15"/>
    <w:rsid w:val="55B21658"/>
    <w:rsid w:val="55B31E70"/>
    <w:rsid w:val="55F54236"/>
    <w:rsid w:val="56035022"/>
    <w:rsid w:val="56B85264"/>
    <w:rsid w:val="56D55E16"/>
    <w:rsid w:val="57392849"/>
    <w:rsid w:val="57550741"/>
    <w:rsid w:val="579161E1"/>
    <w:rsid w:val="57CC546B"/>
    <w:rsid w:val="57EE4BD9"/>
    <w:rsid w:val="5827444F"/>
    <w:rsid w:val="582C5F09"/>
    <w:rsid w:val="587578B0"/>
    <w:rsid w:val="5881442C"/>
    <w:rsid w:val="58816255"/>
    <w:rsid w:val="589D1393"/>
    <w:rsid w:val="58B8779D"/>
    <w:rsid w:val="594337BC"/>
    <w:rsid w:val="5A290952"/>
    <w:rsid w:val="5A6F20DD"/>
    <w:rsid w:val="5A871B1D"/>
    <w:rsid w:val="5A987886"/>
    <w:rsid w:val="5AE41E0A"/>
    <w:rsid w:val="5B285878"/>
    <w:rsid w:val="5B555777"/>
    <w:rsid w:val="5B9C5154"/>
    <w:rsid w:val="5BBE5663"/>
    <w:rsid w:val="5C163158"/>
    <w:rsid w:val="5C2A09B2"/>
    <w:rsid w:val="5C6103AB"/>
    <w:rsid w:val="5C974299"/>
    <w:rsid w:val="5C9F314E"/>
    <w:rsid w:val="5CBA7F88"/>
    <w:rsid w:val="5D325D70"/>
    <w:rsid w:val="5D654A2E"/>
    <w:rsid w:val="5DA54794"/>
    <w:rsid w:val="5DF32893"/>
    <w:rsid w:val="5DF64FF0"/>
    <w:rsid w:val="5DFF081E"/>
    <w:rsid w:val="5E3A4D28"/>
    <w:rsid w:val="5EBD5B0D"/>
    <w:rsid w:val="5EE17D0D"/>
    <w:rsid w:val="5F53081E"/>
    <w:rsid w:val="5F903222"/>
    <w:rsid w:val="5FE95B46"/>
    <w:rsid w:val="602F6597"/>
    <w:rsid w:val="60795A64"/>
    <w:rsid w:val="60CE75B1"/>
    <w:rsid w:val="60D86C2E"/>
    <w:rsid w:val="61413A1C"/>
    <w:rsid w:val="61A34F3F"/>
    <w:rsid w:val="61CF0031"/>
    <w:rsid w:val="61DE2022"/>
    <w:rsid w:val="61F23D20"/>
    <w:rsid w:val="62326812"/>
    <w:rsid w:val="625C24DB"/>
    <w:rsid w:val="625E13B5"/>
    <w:rsid w:val="62A80882"/>
    <w:rsid w:val="62D17CE2"/>
    <w:rsid w:val="62D578C9"/>
    <w:rsid w:val="62D82F16"/>
    <w:rsid w:val="62DB2A06"/>
    <w:rsid w:val="63021D41"/>
    <w:rsid w:val="631D4DCC"/>
    <w:rsid w:val="63910D03"/>
    <w:rsid w:val="63B9598E"/>
    <w:rsid w:val="63BE65AF"/>
    <w:rsid w:val="63C82F8A"/>
    <w:rsid w:val="63EB315C"/>
    <w:rsid w:val="64986E00"/>
    <w:rsid w:val="651421FF"/>
    <w:rsid w:val="652A10B7"/>
    <w:rsid w:val="6591655D"/>
    <w:rsid w:val="661C75BD"/>
    <w:rsid w:val="66216982"/>
    <w:rsid w:val="665E1984"/>
    <w:rsid w:val="66E83943"/>
    <w:rsid w:val="66E90EF9"/>
    <w:rsid w:val="674277C3"/>
    <w:rsid w:val="675E59B4"/>
    <w:rsid w:val="67904707"/>
    <w:rsid w:val="67AE797F"/>
    <w:rsid w:val="67D930A3"/>
    <w:rsid w:val="68CF0917"/>
    <w:rsid w:val="68F62348"/>
    <w:rsid w:val="69096FCB"/>
    <w:rsid w:val="69562DE6"/>
    <w:rsid w:val="697A2F79"/>
    <w:rsid w:val="69F0323B"/>
    <w:rsid w:val="6A2C45BE"/>
    <w:rsid w:val="6A641802"/>
    <w:rsid w:val="6B4D1B44"/>
    <w:rsid w:val="6B6712DB"/>
    <w:rsid w:val="6BA5310E"/>
    <w:rsid w:val="6BB64010"/>
    <w:rsid w:val="6BCF1C28"/>
    <w:rsid w:val="6BE43A81"/>
    <w:rsid w:val="6C214B0D"/>
    <w:rsid w:val="6C270A6A"/>
    <w:rsid w:val="6C506D77"/>
    <w:rsid w:val="6C7A503E"/>
    <w:rsid w:val="6D1E00BF"/>
    <w:rsid w:val="6D57537F"/>
    <w:rsid w:val="6DA02882"/>
    <w:rsid w:val="6DC81DD9"/>
    <w:rsid w:val="6E201C15"/>
    <w:rsid w:val="6E2A4849"/>
    <w:rsid w:val="6E3F02ED"/>
    <w:rsid w:val="6EB644BC"/>
    <w:rsid w:val="6ED10974"/>
    <w:rsid w:val="6F025586"/>
    <w:rsid w:val="6F524050"/>
    <w:rsid w:val="6F563F6C"/>
    <w:rsid w:val="6F6063C0"/>
    <w:rsid w:val="6F9FD7B2"/>
    <w:rsid w:val="6FA56875"/>
    <w:rsid w:val="6FB54542"/>
    <w:rsid w:val="6FBF54B8"/>
    <w:rsid w:val="6FD607DD"/>
    <w:rsid w:val="704A4D27"/>
    <w:rsid w:val="71080E6A"/>
    <w:rsid w:val="710C41E6"/>
    <w:rsid w:val="711D41EA"/>
    <w:rsid w:val="712E6B49"/>
    <w:rsid w:val="71436346"/>
    <w:rsid w:val="71B37639"/>
    <w:rsid w:val="720553A9"/>
    <w:rsid w:val="72161365"/>
    <w:rsid w:val="7218332F"/>
    <w:rsid w:val="72201238"/>
    <w:rsid w:val="72872262"/>
    <w:rsid w:val="7295497F"/>
    <w:rsid w:val="73595BCD"/>
    <w:rsid w:val="7395346F"/>
    <w:rsid w:val="744F620B"/>
    <w:rsid w:val="75295853"/>
    <w:rsid w:val="75B23A9A"/>
    <w:rsid w:val="75B82733"/>
    <w:rsid w:val="75CA0DE4"/>
    <w:rsid w:val="765863F0"/>
    <w:rsid w:val="768F1B73"/>
    <w:rsid w:val="77752FD1"/>
    <w:rsid w:val="77925931"/>
    <w:rsid w:val="77DE0B76"/>
    <w:rsid w:val="78137551"/>
    <w:rsid w:val="78175934"/>
    <w:rsid w:val="783E6DA0"/>
    <w:rsid w:val="78540E39"/>
    <w:rsid w:val="786D3CA8"/>
    <w:rsid w:val="788A6608"/>
    <w:rsid w:val="78A07BDA"/>
    <w:rsid w:val="78A53442"/>
    <w:rsid w:val="78CF4963"/>
    <w:rsid w:val="78D6139A"/>
    <w:rsid w:val="78FE4023"/>
    <w:rsid w:val="798F0351"/>
    <w:rsid w:val="7A230AC3"/>
    <w:rsid w:val="7A5C3FD5"/>
    <w:rsid w:val="7A6F3D08"/>
    <w:rsid w:val="7A7E3F4B"/>
    <w:rsid w:val="7A827AD2"/>
    <w:rsid w:val="7A8D7CE1"/>
    <w:rsid w:val="7B0908A1"/>
    <w:rsid w:val="7B175D6C"/>
    <w:rsid w:val="7BEA1CEC"/>
    <w:rsid w:val="7BFF612D"/>
    <w:rsid w:val="7C1C7EBF"/>
    <w:rsid w:val="7C8C6CE4"/>
    <w:rsid w:val="7CB24380"/>
    <w:rsid w:val="7CE02C9B"/>
    <w:rsid w:val="7CFE75C5"/>
    <w:rsid w:val="7D0C7F34"/>
    <w:rsid w:val="7D1D4579"/>
    <w:rsid w:val="7D455966"/>
    <w:rsid w:val="7DCE51E9"/>
    <w:rsid w:val="7E094473"/>
    <w:rsid w:val="7E61605D"/>
    <w:rsid w:val="7E722019"/>
    <w:rsid w:val="7E914ED3"/>
    <w:rsid w:val="7E955D07"/>
    <w:rsid w:val="7EA06CB1"/>
    <w:rsid w:val="7EE53AB1"/>
    <w:rsid w:val="7F5D4A77"/>
    <w:rsid w:val="7F7B5078"/>
    <w:rsid w:val="7F8244DD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副标题 Char"/>
    <w:link w:val="8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7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批注框文本 Char"/>
    <w:basedOn w:val="12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0.80719557195572</c:v>
                </c:pt>
                <c:pt idx="1">
                  <c:v>0.19280442804428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0de746b-317f-473e-b691-7684c906dac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工作表.xls]月'!$A$32:$A$44</c:f>
              <c:strCache>
                <c:ptCount val="13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售后服务</c:v>
                </c:pt>
                <c:pt idx="4" c:formatCode="0.0%">
                  <c:v>不正当竞争</c:v>
                </c:pt>
                <c:pt idx="5" c:formatCode="0.0%">
                  <c:v>合同</c:v>
                </c:pt>
                <c:pt idx="6" c:formatCode="0.0%">
                  <c:v>价格投诉</c:v>
                </c:pt>
                <c:pt idx="7" c:formatCode="0.0%">
                  <c:v>人身权利</c:v>
                </c:pt>
                <c:pt idx="8" c:formatCode="0.0%">
                  <c:v>安全</c:v>
                </c:pt>
                <c:pt idx="9" c:formatCode="0.0%">
                  <c:v>计量</c:v>
                </c:pt>
                <c:pt idx="10" c:formatCode="0.0%">
                  <c:v>广告</c:v>
                </c:pt>
                <c:pt idx="11" c:formatCode="0.0%">
                  <c:v>标准化</c:v>
                </c:pt>
                <c:pt idx="12" c:formatCode="0.0%">
                  <c:v>认证认可</c:v>
                </c:pt>
              </c:strCache>
            </c:strRef>
          </c:cat>
          <c:val>
            <c:numRef>
              <c:f>'[新建 XLS 工作表.xls]月'!$B$32:$B$44</c:f>
              <c:numCache>
                <c:formatCode>0.0%</c:formatCode>
                <c:ptCount val="13"/>
                <c:pt idx="0">
                  <c:v>0.469714285714286</c:v>
                </c:pt>
                <c:pt idx="1">
                  <c:v>0.177142857142857</c:v>
                </c:pt>
                <c:pt idx="2">
                  <c:v>0.165714285714286</c:v>
                </c:pt>
                <c:pt idx="3">
                  <c:v>0.0434285714285714</c:v>
                </c:pt>
                <c:pt idx="4">
                  <c:v>0.04</c:v>
                </c:pt>
                <c:pt idx="5">
                  <c:v>0.024</c:v>
                </c:pt>
                <c:pt idx="6">
                  <c:v>0.0205714285714286</c:v>
                </c:pt>
                <c:pt idx="7">
                  <c:v>0.0171428571428571</c:v>
                </c:pt>
                <c:pt idx="8">
                  <c:v>0.0171428571428571</c:v>
                </c:pt>
                <c:pt idx="9">
                  <c:v>0.0125714285714286</c:v>
                </c:pt>
                <c:pt idx="10">
                  <c:v>0.00914285714285714</c:v>
                </c:pt>
                <c:pt idx="11">
                  <c:v>0.00228571428571429</c:v>
                </c:pt>
                <c:pt idx="12">
                  <c:v>0.00114285714285714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667cd45-5868-4412-bfad-4b91403e13c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31124161073826"/>
          <c:y val="0.213764337851929"/>
          <c:w val="0.840897651006711"/>
          <c:h val="0.6342022940563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工作表.xls]月'!$A$17:$A$21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交通工具</c:v>
                </c:pt>
                <c:pt idx="4">
                  <c:v>家用电器</c:v>
                </c:pt>
              </c:strCache>
            </c:strRef>
          </c:cat>
          <c:val>
            <c:numRef>
              <c:f>'[新建 XLS 工作表.xls]月'!$B$17:$B$21</c:f>
              <c:numCache>
                <c:formatCode>General</c:formatCode>
                <c:ptCount val="5"/>
                <c:pt idx="0">
                  <c:v>199</c:v>
                </c:pt>
                <c:pt idx="1">
                  <c:v>72</c:v>
                </c:pt>
                <c:pt idx="2">
                  <c:v>59</c:v>
                </c:pt>
                <c:pt idx="3">
                  <c:v>41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973302"/>
        <c:axId val="854646784"/>
      </c:barChart>
      <c:catAx>
        <c:axId val="759733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4646784"/>
        <c:crosses val="autoZero"/>
        <c:auto val="1"/>
        <c:lblAlgn val="ctr"/>
        <c:lblOffset val="100"/>
        <c:noMultiLvlLbl val="0"/>
      </c:catAx>
      <c:valAx>
        <c:axId val="8546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97330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43a042d-738a-48b7-bf0a-117c753c64d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工作表.xls]月'!$A$25:$A$29</c:f>
              <c:strCache>
                <c:ptCount val="5"/>
                <c:pt idx="0">
                  <c:v>其他服务</c:v>
                </c:pt>
                <c:pt idx="1">
                  <c:v>餐饮和住宿服务</c:v>
                </c:pt>
                <c:pt idx="2">
                  <c:v>文化娱乐体育服务</c:v>
                </c:pt>
                <c:pt idx="3">
                  <c:v>美容美发洗浴服务</c:v>
                </c:pt>
                <c:pt idx="4">
                  <c:v>专业技术服务</c:v>
                </c:pt>
              </c:strCache>
            </c:strRef>
          </c:cat>
          <c:val>
            <c:numRef>
              <c:f>'[新建 XLS 工作表.xls]月'!$B$25:$B$29</c:f>
              <c:numCache>
                <c:formatCode>General</c:formatCode>
                <c:ptCount val="5"/>
                <c:pt idx="0">
                  <c:v>123</c:v>
                </c:pt>
                <c:pt idx="1">
                  <c:v>65</c:v>
                </c:pt>
                <c:pt idx="2">
                  <c:v>39</c:v>
                </c:pt>
                <c:pt idx="3">
                  <c:v>34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477952"/>
        <c:axId val="764832856"/>
      </c:barChart>
      <c:catAx>
        <c:axId val="4774779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832856"/>
        <c:crosses val="autoZero"/>
        <c:auto val="1"/>
        <c:lblAlgn val="ctr"/>
        <c:lblOffset val="100"/>
        <c:noMultiLvlLbl val="0"/>
      </c:catAx>
      <c:valAx>
        <c:axId val="76483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747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20433e2-a6c5-4451-b00a-833db923ed9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工作表.xls]月'!$A$48:$A$62</c:f>
              <c:strCache>
                <c:ptCount val="15"/>
                <c:pt idx="0" c:formatCode="0.0%">
                  <c:v>其他市场监管领域违法行为</c:v>
                </c:pt>
                <c:pt idx="1" c:formatCode="0.0%">
                  <c:v>食品安全违法行为</c:v>
                </c:pt>
                <c:pt idx="2" c:formatCode="0.0%">
                  <c:v>不正当竞争行为</c:v>
                </c:pt>
                <c:pt idx="3" c:formatCode="0.0%">
                  <c:v>侵害消费者权益行为</c:v>
                </c:pt>
                <c:pt idx="4" c:formatCode="0.0%">
                  <c:v>广告违法行为</c:v>
                </c:pt>
                <c:pt idx="5" c:formatCode="0.0%">
                  <c:v>产品质量违法行为</c:v>
                </c:pt>
                <c:pt idx="6" c:formatCode="0.0%">
                  <c:v>生产许可违法行为</c:v>
                </c:pt>
                <c:pt idx="7" c:formatCode="0.0%">
                  <c:v>认证认可违法行为</c:v>
                </c:pt>
                <c:pt idx="8" c:formatCode="0.0%">
                  <c:v>特种设备违法行为</c:v>
                </c:pt>
                <c:pt idx="9" c:formatCode="0.0%">
                  <c:v>价格违法行为</c:v>
                </c:pt>
                <c:pt idx="10" c:formatCode="0.0%">
                  <c:v>违反登记管理行为</c:v>
                </c:pt>
                <c:pt idx="11" c:formatCode="0.0%">
                  <c:v>标准化违法行为</c:v>
                </c:pt>
                <c:pt idx="12" c:formatCode="0.0%">
                  <c:v>计量违法行为</c:v>
                </c:pt>
                <c:pt idx="13" c:formatCode="0.0%">
                  <c:v>农资违法行为</c:v>
                </c:pt>
                <c:pt idx="14" c:formatCode="0.0%">
                  <c:v>商标违法行为</c:v>
                </c:pt>
              </c:strCache>
            </c:strRef>
          </c:cat>
          <c:val>
            <c:numRef>
              <c:f>'[新建 XLS 工作表.xls]月'!$B$48:$B$62</c:f>
              <c:numCache>
                <c:formatCode>0.0%</c:formatCode>
                <c:ptCount val="15"/>
                <c:pt idx="0">
                  <c:v>0.373205741626794</c:v>
                </c:pt>
                <c:pt idx="1">
                  <c:v>0.186602870813397</c:v>
                </c:pt>
                <c:pt idx="2">
                  <c:v>0.124401913875598</c:v>
                </c:pt>
                <c:pt idx="3">
                  <c:v>0.0956937799043062</c:v>
                </c:pt>
                <c:pt idx="4">
                  <c:v>0.0574162679425837</c:v>
                </c:pt>
                <c:pt idx="5">
                  <c:v>0.0382775119617225</c:v>
                </c:pt>
                <c:pt idx="6">
                  <c:v>0.0287081339712919</c:v>
                </c:pt>
                <c:pt idx="7">
                  <c:v>0.0239234449760766</c:v>
                </c:pt>
                <c:pt idx="8">
                  <c:v>0.0191387559808612</c:v>
                </c:pt>
                <c:pt idx="9">
                  <c:v>0.0143540669856459</c:v>
                </c:pt>
                <c:pt idx="10">
                  <c:v>0.00956937799043062</c:v>
                </c:pt>
                <c:pt idx="11">
                  <c:v>0.00956937799043062</c:v>
                </c:pt>
                <c:pt idx="12">
                  <c:v>0.00956937799043062</c:v>
                </c:pt>
                <c:pt idx="13">
                  <c:v>0.00478468899521531</c:v>
                </c:pt>
                <c:pt idx="14">
                  <c:v>0.00478468899521531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145918233206257"/>
          <c:y val="0.608564814814815"/>
          <c:w val="0.981464440646773"/>
          <c:h val="0.36365740740740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e8f31b8-c536-4f33-bf9d-0a5e1b328ba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2028</Words>
  <Characters>2212</Characters>
  <Lines>12</Lines>
  <Paragraphs>3</Paragraphs>
  <TotalTime>21</TotalTime>
  <ScaleCrop>false</ScaleCrop>
  <LinksUpToDate>false</LinksUpToDate>
  <CharactersWithSpaces>2221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张科峰</cp:lastModifiedBy>
  <cp:lastPrinted>2016-10-09T09:23:00Z</cp:lastPrinted>
  <dcterms:modified xsi:type="dcterms:W3CDTF">2025-07-02T01:40:44Z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EA148C0DFD074D04A1F0652DFA52FB08_13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