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8A7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4709530E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78AC616A"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2月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BE091C1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val="en-US" w:eastAsia="zh-CN"/>
        </w:rPr>
        <w:t>2月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708件，环比下降0.7%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591件，环比增长0.68%</w:t>
      </w:r>
      <w:r>
        <w:rPr>
          <w:rFonts w:hint="eastAsia" w:ascii="宋体" w:hAnsi="宋体" w:eastAsia="宋体"/>
          <w:szCs w:val="32"/>
          <w:lang w:val="zh-CN"/>
        </w:rPr>
        <w:t>；其中商品消费类投诉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343件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248件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17.3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117件，环比下降7.14%</w:t>
      </w:r>
      <w:r>
        <w:rPr>
          <w:rFonts w:hint="eastAsia" w:ascii="宋体" w:hAnsi="宋体" w:eastAsia="宋体"/>
          <w:szCs w:val="32"/>
          <w:lang w:val="zh-CN"/>
        </w:rPr>
        <w:t>。</w:t>
      </w:r>
    </w:p>
    <w:p w14:paraId="0F1F6936">
      <w:pPr>
        <w:tabs>
          <w:tab w:val="left" w:pos="9180"/>
        </w:tabs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图一、2月受理总量示意图</w:t>
      </w:r>
    </w:p>
    <w:p w14:paraId="1F771E10">
      <w:pPr>
        <w:pStyle w:val="8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3213735" cy="2007235"/>
            <wp:effectExtent l="4445" t="4445" r="20320" b="7620"/>
            <wp:docPr id="5065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7433F3">
      <w:pPr>
        <w:pStyle w:val="8"/>
        <w:spacing w:line="360" w:lineRule="auto"/>
        <w:ind w:firstLine="640" w:firstLineChars="200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从以上图表可以看出，在2月受理的具体情况中，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83.5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16.5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2E435C7">
      <w:pPr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2月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7784C261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2月</w:t>
      </w:r>
      <w:r>
        <w:rPr>
          <w:rFonts w:hint="eastAsia" w:ascii="宋体" w:hAnsi="宋体" w:eastAsia="宋体"/>
        </w:rPr>
        <w:t>投诉总体情况</w:t>
      </w:r>
    </w:p>
    <w:p w14:paraId="51CB4798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591</w:t>
      </w:r>
      <w:r>
        <w:rPr>
          <w:rFonts w:hint="eastAsia" w:ascii="宋体" w:hAnsi="宋体" w:eastAsia="宋体"/>
        </w:rPr>
        <w:t>件，其中</w:t>
      </w:r>
      <w:r>
        <w:rPr>
          <w:rFonts w:hint="eastAsia" w:ascii="宋体" w:hAnsi="宋体" w:eastAsia="宋体"/>
          <w:lang w:eastAsia="zh-CN"/>
        </w:rPr>
        <w:t>食品安全类、质量类、售后服务类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104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17.6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投诉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</w:t>
      </w:r>
      <w:r>
        <w:rPr>
          <w:rFonts w:hint="eastAsia" w:ascii="宋体" w:hAnsi="宋体" w:eastAsia="宋体"/>
          <w:lang w:val="en-US" w:eastAsia="zh-CN"/>
        </w:rPr>
        <w:t>83件，占投诉总量的14%；</w:t>
      </w:r>
      <w:r>
        <w:rPr>
          <w:rFonts w:hint="eastAsia" w:ascii="宋体" w:hAnsi="宋体" w:eastAsia="宋体"/>
          <w:lang w:eastAsia="zh-CN"/>
        </w:rPr>
        <w:t>售后服务类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49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8.3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222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37.6</w:t>
      </w:r>
      <w:r>
        <w:rPr>
          <w:rFonts w:hint="eastAsia" w:ascii="宋体" w:hAnsi="宋体" w:eastAsia="宋体"/>
        </w:rPr>
        <w:t>%。</w:t>
      </w:r>
    </w:p>
    <w:p w14:paraId="71E0EE29">
      <w:pPr>
        <w:pStyle w:val="8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638B128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041900" cy="2829560"/>
            <wp:effectExtent l="4445" t="4445" r="20955" b="234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1EB1B6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64DCE3EB">
      <w:pPr>
        <w:spacing w:line="360" w:lineRule="auto"/>
        <w:ind w:firstLine="64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月受理商品消费类投诉共343件，占投诉总量的58%。（商品消费类：济水118件，沁园61件，玉泉42件，梨林20件，天坛16件）。其中食品问题投诉116件，涉及食品标签、食品条码、食品中有异物等问题（玉泉30件，济水22件，沁园20件）。服装、鞋帽类投诉63件，涉及商品销售质量方面等问题，如服装做工粗糙、开线、掉色、面料成分不实、纺织品缩水，鞋类表皮开裂、脱胶、断底等问题（济水29件，梨林11件）。家居用品类投诉25件，涉及收到的商品货不对板，质量等问题（济水7件）。交通工具类投诉23件，涉及车辆预付费、更换的蓄电池无法使用等问题（济水11件、玉泉6件）。其他商品类投诉29件。</w:t>
      </w:r>
    </w:p>
    <w:p w14:paraId="7A46A092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30FDE978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039995" cy="1728470"/>
            <wp:effectExtent l="5080" t="4445" r="22225" b="19685"/>
            <wp:docPr id="50654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4FBE85"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7BDC7FB4">
      <w:pPr>
        <w:spacing w:line="360" w:lineRule="auto"/>
        <w:ind w:firstLine="640" w:firstLineChars="2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248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42</w:t>
      </w:r>
      <w:r>
        <w:rPr>
          <w:rFonts w:hint="eastAsia" w:ascii="宋体" w:hAnsi="宋体" w:eastAsia="宋体"/>
          <w:lang w:val="zh-CN"/>
        </w:rPr>
        <w:t>%。（服务消费类：沁园</w:t>
      </w:r>
      <w:r>
        <w:rPr>
          <w:rFonts w:hint="eastAsia" w:ascii="宋体" w:hAnsi="宋体" w:eastAsia="宋体"/>
          <w:lang w:val="en-US" w:eastAsia="zh-CN"/>
        </w:rPr>
        <w:t>76件，济水65件，玉泉24件，北海13件</w:t>
      </w:r>
      <w:r>
        <w:rPr>
          <w:rFonts w:hint="eastAsia" w:ascii="宋体" w:hAnsi="宋体" w:eastAsia="宋体"/>
          <w:lang w:val="zh-CN"/>
        </w:rPr>
        <w:t>）投诉热点是餐饮和住宿服务，共计投诉</w:t>
      </w:r>
      <w:r>
        <w:rPr>
          <w:rFonts w:hint="eastAsia" w:ascii="宋体" w:hAnsi="宋体" w:eastAsia="宋体"/>
          <w:lang w:val="en-US" w:eastAsia="zh-CN"/>
        </w:rPr>
        <w:t>60</w:t>
      </w:r>
      <w:r>
        <w:rPr>
          <w:rFonts w:hint="eastAsia" w:ascii="宋体" w:hAnsi="宋体" w:eastAsia="宋体"/>
          <w:lang w:val="zh-CN"/>
        </w:rPr>
        <w:t>件</w:t>
      </w:r>
      <w:r>
        <w:rPr>
          <w:rFonts w:hint="eastAsia" w:ascii="宋体" w:hAnsi="宋体" w:eastAsia="宋体"/>
          <w:lang w:val="en-US" w:eastAsia="zh-CN"/>
        </w:rPr>
        <w:t>，涉及饭菜质量、餐馆卫生、服务态度、平台订餐等问题</w:t>
      </w:r>
      <w:r>
        <w:rPr>
          <w:rFonts w:hint="eastAsia" w:ascii="宋体" w:hAnsi="宋体" w:eastAsia="宋体"/>
          <w:lang w:val="zh-CN" w:eastAsia="zh-CN"/>
        </w:rPr>
        <w:t>（</w:t>
      </w:r>
      <w:r>
        <w:rPr>
          <w:rFonts w:hint="eastAsia" w:ascii="宋体" w:hAnsi="宋体" w:eastAsia="宋体"/>
          <w:lang w:val="zh-CN"/>
        </w:rPr>
        <w:t>沁园</w:t>
      </w:r>
      <w:r>
        <w:rPr>
          <w:rFonts w:hint="eastAsia" w:ascii="宋体" w:hAnsi="宋体" w:eastAsia="宋体"/>
          <w:lang w:val="en-US" w:eastAsia="zh-CN"/>
        </w:rPr>
        <w:t>28件，</w:t>
      </w:r>
      <w:r>
        <w:rPr>
          <w:rFonts w:hint="eastAsia" w:ascii="宋体" w:hAnsi="宋体" w:eastAsia="宋体"/>
          <w:lang w:val="zh-CN"/>
        </w:rPr>
        <w:t>济水</w:t>
      </w:r>
      <w:r>
        <w:rPr>
          <w:rFonts w:hint="eastAsia" w:ascii="宋体" w:hAnsi="宋体" w:eastAsia="宋体"/>
          <w:lang w:val="en-US" w:eastAsia="zh-CN"/>
        </w:rPr>
        <w:t>10件，北海7件，玉泉7件</w:t>
      </w:r>
      <w:r>
        <w:rPr>
          <w:rFonts w:hint="eastAsia" w:ascii="宋体" w:hAnsi="宋体" w:eastAsia="宋体"/>
          <w:lang w:val="zh-CN"/>
        </w:rPr>
        <w:t>）</w:t>
      </w:r>
      <w:r>
        <w:rPr>
          <w:rFonts w:hint="eastAsia" w:ascii="宋体" w:hAnsi="宋体" w:eastAsia="宋体"/>
          <w:lang w:val="en-US" w:eastAsia="zh-CN"/>
        </w:rPr>
        <w:t>。文化娱乐体育服务类投诉47件，游乐场充值卡消费，健身房因转让，后续无法继续使用等问题（济水22件，沁园11件）。销售服务类投诉25件，涉及洗浴中心充值后，因转让问题不让使用，办理的读书卡不退押金等问题（沁园8件，玉泉7件，济水5件）。美容美发洗浴服务类投诉25件，涉及足浴店关门，美发店充值不退费，办理的养生卡未使用，商家不退费等问题（济水7件，沁园7件）。其他服务类投诉50件。</w:t>
      </w:r>
    </w:p>
    <w:p w14:paraId="1E0FEEC6"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38D19FB5">
      <w:pPr>
        <w:widowControl/>
        <w:spacing w:line="360" w:lineRule="auto"/>
        <w:ind w:right="131" w:rightChars="41"/>
      </w:pPr>
      <w:bookmarkStart w:id="1" w:name="_Toc463018721"/>
      <w:bookmarkStart w:id="2" w:name="_Toc460571230"/>
      <w:r>
        <w:drawing>
          <wp:inline distT="0" distB="0" distL="114300" distR="114300">
            <wp:extent cx="5318125" cy="1470660"/>
            <wp:effectExtent l="4445" t="4445" r="11430" b="10795"/>
            <wp:docPr id="50655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A72B3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3B36CDF5">
      <w:pPr>
        <w:ind w:right="-874" w:rightChars="-273" w:firstLine="643" w:firstLineChars="200"/>
        <w:jc w:val="left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</w:t>
      </w:r>
      <w:r>
        <w:rPr>
          <w:rFonts w:hint="eastAsia" w:ascii="宋体" w:hAnsi="宋体" w:eastAsia="宋体"/>
          <w:b/>
          <w:lang w:val="en-US" w:eastAsia="zh-CN"/>
        </w:rPr>
        <w:t>2月</w:t>
      </w:r>
      <w:r>
        <w:rPr>
          <w:rFonts w:hint="eastAsia" w:ascii="宋体" w:hAnsi="宋体" w:eastAsia="宋体"/>
          <w:b/>
          <w:lang w:val="zh-CN"/>
        </w:rPr>
        <w:t>市场监管业务的举报情况</w:t>
      </w:r>
    </w:p>
    <w:p w14:paraId="3F7D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/>
          <w:b/>
          <w:bCs/>
          <w:lang w:val="zh-CN" w:eastAsia="zh-CN"/>
        </w:rPr>
      </w:pPr>
      <w:r>
        <w:rPr>
          <w:rFonts w:hint="eastAsia" w:ascii="宋体" w:hAnsi="宋体" w:eastAsia="宋体"/>
          <w:lang w:val="en-US" w:eastAsia="zh-CN"/>
        </w:rPr>
        <w:t>2月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117件（沁园32件，济水29件，北海8件，玉泉8件，轵城8件，天坛6件）</w:t>
      </w:r>
      <w:r>
        <w:rPr>
          <w:rFonts w:hint="eastAsia" w:ascii="宋体" w:hAnsi="宋体" w:eastAsia="宋体"/>
          <w:lang w:val="zh-CN" w:eastAsia="zh-CN"/>
        </w:rPr>
        <w:t>。侵害消费者权益行为</w:t>
      </w:r>
      <w:r>
        <w:rPr>
          <w:rFonts w:hint="eastAsia" w:ascii="宋体" w:hAnsi="宋体" w:eastAsia="宋体"/>
          <w:lang w:val="en-US" w:eastAsia="zh-CN"/>
        </w:rPr>
        <w:t>16件，占举报总比的13.7%，涉及生产、销售不符合保障人身、财产安全要求的商品，商品掺杂掺假、以假充真、以次充好，冒充合格商品等问题（济水4件，沁园3件）。</w:t>
      </w:r>
      <w:r>
        <w:rPr>
          <w:rFonts w:hint="eastAsia" w:ascii="宋体" w:hAnsi="宋体" w:eastAsia="宋体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食品安全违法行为</w:t>
      </w:r>
      <w:r>
        <w:rPr>
          <w:rFonts w:hint="eastAsia" w:ascii="宋体" w:hAnsi="宋体" w:eastAsia="宋体"/>
          <w:lang w:val="en-US" w:eastAsia="zh-CN"/>
        </w:rPr>
        <w:t>16件，占举报总比的13.7%，涉及餐饮服务环节，商家经营腐败变质、油脂酸败、霉变生虫、污秽不洁、混有异物、掺杂掺假或者感官性状异常的食品，餐饮经营场所环境不整洁，食品过期等问题（玉泉4件，北海4件，沁园4件）。不正当竞争行为7件，占举报总比的8.5%，涉及在网络平台上发布虚假宣传等问题（济水3件，沁园2件）。</w:t>
      </w:r>
      <w:r>
        <w:rPr>
          <w:rFonts w:hint="eastAsia" w:ascii="宋体" w:hAnsi="宋体" w:eastAsia="宋体"/>
          <w:lang w:val="zh-CN" w:eastAsia="zh-CN"/>
        </w:rPr>
        <w:t>其他市场监管领域违法行为</w:t>
      </w:r>
      <w:r>
        <w:rPr>
          <w:rFonts w:hint="eastAsia" w:ascii="宋体" w:hAnsi="宋体" w:eastAsia="宋体"/>
          <w:lang w:val="en-US" w:eastAsia="zh-CN"/>
        </w:rPr>
        <w:t>50件，占举报总比的42.7%，涉及商家无照经营，酒吧不让自带酒水，聚集老年人，团购价格不合理，商家服务态度差等问题</w:t>
      </w:r>
      <w:bookmarkStart w:id="3" w:name="_GoBack"/>
      <w:bookmarkEnd w:id="3"/>
      <w:r>
        <w:rPr>
          <w:rFonts w:hint="eastAsia" w:ascii="宋体" w:hAnsi="宋体" w:eastAsia="宋体"/>
          <w:lang w:val="en-US" w:eastAsia="zh-CN"/>
        </w:rPr>
        <w:t>（沁园20件，济水14件）。</w:t>
      </w:r>
    </w:p>
    <w:p w14:paraId="1D1D6299">
      <w:pPr>
        <w:widowControl/>
        <w:spacing w:line="360" w:lineRule="auto"/>
        <w:ind w:right="131" w:rightChars="41" w:firstLine="643" w:firstLineChars="200"/>
        <w:jc w:val="center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2月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57C7AC94">
      <w:pPr>
        <w:widowControl/>
        <w:spacing w:line="360" w:lineRule="auto"/>
        <w:ind w:right="131" w:rightChars="41"/>
        <w:jc w:val="left"/>
        <w:rPr>
          <w:rFonts w:hint="eastAsia"/>
          <w:lang w:val="zh-CN" w:eastAsia="zh-CN"/>
        </w:rPr>
      </w:pPr>
      <w:r>
        <w:drawing>
          <wp:inline distT="0" distB="0" distL="114300" distR="114300">
            <wp:extent cx="5033645" cy="2907665"/>
            <wp:effectExtent l="4445" t="4445" r="10160" b="2159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F5619E">
      <w:pPr>
        <w:spacing w:line="360" w:lineRule="auto"/>
        <w:ind w:firstLine="5440" w:firstLineChars="1700"/>
        <w:jc w:val="both"/>
        <w:rPr>
          <w:rFonts w:hint="eastAsia" w:ascii="宋体" w:hAnsi="宋体" w:eastAsia="宋体"/>
          <w:lang w:val="zh-CN"/>
        </w:rPr>
      </w:pPr>
    </w:p>
    <w:p w14:paraId="798E3F79">
      <w:pPr>
        <w:spacing w:line="360" w:lineRule="auto"/>
        <w:ind w:firstLine="5440" w:firstLineChars="17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/>
        </w:rPr>
        <w:t>年</w:t>
      </w:r>
      <w:r>
        <w:rPr>
          <w:rFonts w:hint="eastAsia" w:ascii="宋体" w:hAnsi="宋体" w:eastAsia="宋体"/>
          <w:lang w:val="en-US" w:eastAsia="zh-CN"/>
        </w:rPr>
        <w:t>2月25</w:t>
      </w:r>
      <w:r>
        <w:rPr>
          <w:rFonts w:hint="eastAsia" w:ascii="宋体" w:hAnsi="宋体" w:eastAsia="宋体"/>
          <w:lang w:val="zh-CN"/>
        </w:rPr>
        <w:t>日</w:t>
      </w:r>
    </w:p>
    <w:p w14:paraId="3169D28D">
      <w:pPr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  <w:docVar w:name="KSO_WPS_MARK_KEY" w:val="c1cf48f0-01f6-4f93-824e-b8a173602390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923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351AA"/>
    <w:rsid w:val="01297C48"/>
    <w:rsid w:val="0136732D"/>
    <w:rsid w:val="01F20BF6"/>
    <w:rsid w:val="02281138"/>
    <w:rsid w:val="023C1623"/>
    <w:rsid w:val="028E4F47"/>
    <w:rsid w:val="030C4143"/>
    <w:rsid w:val="0310142D"/>
    <w:rsid w:val="03257560"/>
    <w:rsid w:val="03FB2C2E"/>
    <w:rsid w:val="04161698"/>
    <w:rsid w:val="049D3F6A"/>
    <w:rsid w:val="05076C10"/>
    <w:rsid w:val="05844B33"/>
    <w:rsid w:val="05E355AA"/>
    <w:rsid w:val="060A5770"/>
    <w:rsid w:val="06D26808"/>
    <w:rsid w:val="08352400"/>
    <w:rsid w:val="086F1377"/>
    <w:rsid w:val="08A92ADB"/>
    <w:rsid w:val="08CD5805"/>
    <w:rsid w:val="08F63846"/>
    <w:rsid w:val="091F3E94"/>
    <w:rsid w:val="096802A0"/>
    <w:rsid w:val="09F65CF9"/>
    <w:rsid w:val="0A3C10CA"/>
    <w:rsid w:val="0B7078E0"/>
    <w:rsid w:val="0B745622"/>
    <w:rsid w:val="0B7C68E4"/>
    <w:rsid w:val="0B955598"/>
    <w:rsid w:val="0BC47C2C"/>
    <w:rsid w:val="0BED2CDE"/>
    <w:rsid w:val="0D906017"/>
    <w:rsid w:val="0E151B13"/>
    <w:rsid w:val="0E611762"/>
    <w:rsid w:val="0EE77EB9"/>
    <w:rsid w:val="0F36499C"/>
    <w:rsid w:val="0F366214"/>
    <w:rsid w:val="0F7D3392"/>
    <w:rsid w:val="0F993179"/>
    <w:rsid w:val="0FC65A7A"/>
    <w:rsid w:val="113B44EC"/>
    <w:rsid w:val="11407D54"/>
    <w:rsid w:val="117067A9"/>
    <w:rsid w:val="11B147AE"/>
    <w:rsid w:val="12096F63"/>
    <w:rsid w:val="127A1044"/>
    <w:rsid w:val="128F6ED9"/>
    <w:rsid w:val="133E452B"/>
    <w:rsid w:val="13B14F39"/>
    <w:rsid w:val="14653146"/>
    <w:rsid w:val="14DA2876"/>
    <w:rsid w:val="14DF1C16"/>
    <w:rsid w:val="153D4870"/>
    <w:rsid w:val="15736CF0"/>
    <w:rsid w:val="1594066F"/>
    <w:rsid w:val="15EF4D2A"/>
    <w:rsid w:val="164556CF"/>
    <w:rsid w:val="17B172B6"/>
    <w:rsid w:val="17EB3BAC"/>
    <w:rsid w:val="191E6BCD"/>
    <w:rsid w:val="19F93196"/>
    <w:rsid w:val="1B017EDA"/>
    <w:rsid w:val="1B0E674D"/>
    <w:rsid w:val="1B586550"/>
    <w:rsid w:val="1B5F527B"/>
    <w:rsid w:val="1B6F3710"/>
    <w:rsid w:val="1B724FAE"/>
    <w:rsid w:val="1B8A7774"/>
    <w:rsid w:val="1C3E30E2"/>
    <w:rsid w:val="1C5B1EE6"/>
    <w:rsid w:val="1CAB69CA"/>
    <w:rsid w:val="1CC13B9C"/>
    <w:rsid w:val="1CDE2BC4"/>
    <w:rsid w:val="1E432C32"/>
    <w:rsid w:val="1E9A26D3"/>
    <w:rsid w:val="1EBD54A8"/>
    <w:rsid w:val="1EDC730E"/>
    <w:rsid w:val="1F1850D0"/>
    <w:rsid w:val="1F707A57"/>
    <w:rsid w:val="1F745799"/>
    <w:rsid w:val="1F753C9F"/>
    <w:rsid w:val="2099122F"/>
    <w:rsid w:val="2100305C"/>
    <w:rsid w:val="21E1054C"/>
    <w:rsid w:val="220716A5"/>
    <w:rsid w:val="22623FCE"/>
    <w:rsid w:val="22E04EF3"/>
    <w:rsid w:val="23464670"/>
    <w:rsid w:val="23DF51AB"/>
    <w:rsid w:val="24A96C4B"/>
    <w:rsid w:val="24CD7D1D"/>
    <w:rsid w:val="25146820"/>
    <w:rsid w:val="252D72FF"/>
    <w:rsid w:val="25671A91"/>
    <w:rsid w:val="25705CC3"/>
    <w:rsid w:val="258A03FD"/>
    <w:rsid w:val="27654D71"/>
    <w:rsid w:val="27F048F2"/>
    <w:rsid w:val="284460E4"/>
    <w:rsid w:val="294D1B7A"/>
    <w:rsid w:val="29F90F33"/>
    <w:rsid w:val="2A6C2F30"/>
    <w:rsid w:val="2B484470"/>
    <w:rsid w:val="2BBF3F3C"/>
    <w:rsid w:val="2BD66E93"/>
    <w:rsid w:val="2BF832AE"/>
    <w:rsid w:val="2C071581"/>
    <w:rsid w:val="2C286950"/>
    <w:rsid w:val="2C293467"/>
    <w:rsid w:val="2C416A03"/>
    <w:rsid w:val="2C4D3F98"/>
    <w:rsid w:val="2C932FD6"/>
    <w:rsid w:val="2CD77367"/>
    <w:rsid w:val="2D1C7470"/>
    <w:rsid w:val="2F2912CB"/>
    <w:rsid w:val="2FF81ACE"/>
    <w:rsid w:val="301A3836"/>
    <w:rsid w:val="30444D13"/>
    <w:rsid w:val="309E2A2A"/>
    <w:rsid w:val="30C97BA8"/>
    <w:rsid w:val="30F97FDA"/>
    <w:rsid w:val="30FB7014"/>
    <w:rsid w:val="310D3357"/>
    <w:rsid w:val="31B43D92"/>
    <w:rsid w:val="31D64C1D"/>
    <w:rsid w:val="32663D8A"/>
    <w:rsid w:val="32D37101"/>
    <w:rsid w:val="33072028"/>
    <w:rsid w:val="339B7CC2"/>
    <w:rsid w:val="34625D4F"/>
    <w:rsid w:val="34B46359"/>
    <w:rsid w:val="352769B2"/>
    <w:rsid w:val="353F176D"/>
    <w:rsid w:val="354E3F3E"/>
    <w:rsid w:val="356C2617"/>
    <w:rsid w:val="3590374C"/>
    <w:rsid w:val="362A05AA"/>
    <w:rsid w:val="3651529C"/>
    <w:rsid w:val="367D2D2D"/>
    <w:rsid w:val="36CC5A63"/>
    <w:rsid w:val="37175E4C"/>
    <w:rsid w:val="382B29F0"/>
    <w:rsid w:val="38752371"/>
    <w:rsid w:val="38966328"/>
    <w:rsid w:val="38BD1744"/>
    <w:rsid w:val="39B22E24"/>
    <w:rsid w:val="39EE5CF0"/>
    <w:rsid w:val="39FF7EFD"/>
    <w:rsid w:val="3AF76110"/>
    <w:rsid w:val="3AFE7F30"/>
    <w:rsid w:val="3C310095"/>
    <w:rsid w:val="3D0B1996"/>
    <w:rsid w:val="3D225256"/>
    <w:rsid w:val="3D606F05"/>
    <w:rsid w:val="3E892B13"/>
    <w:rsid w:val="3EE002FD"/>
    <w:rsid w:val="3EF64EE5"/>
    <w:rsid w:val="3F454AC1"/>
    <w:rsid w:val="3F8E5041"/>
    <w:rsid w:val="3FAE3F57"/>
    <w:rsid w:val="3FDA6860"/>
    <w:rsid w:val="401B08DC"/>
    <w:rsid w:val="401F30A7"/>
    <w:rsid w:val="406F4649"/>
    <w:rsid w:val="40926705"/>
    <w:rsid w:val="40EA7968"/>
    <w:rsid w:val="41452699"/>
    <w:rsid w:val="41513489"/>
    <w:rsid w:val="416E4D94"/>
    <w:rsid w:val="41885724"/>
    <w:rsid w:val="41A25D3E"/>
    <w:rsid w:val="41B71C25"/>
    <w:rsid w:val="41D551FB"/>
    <w:rsid w:val="41E503C5"/>
    <w:rsid w:val="42582276"/>
    <w:rsid w:val="426C4BE1"/>
    <w:rsid w:val="42AB6E74"/>
    <w:rsid w:val="42FC322C"/>
    <w:rsid w:val="43170066"/>
    <w:rsid w:val="437454B8"/>
    <w:rsid w:val="443D7952"/>
    <w:rsid w:val="44E64193"/>
    <w:rsid w:val="454B2248"/>
    <w:rsid w:val="465E4B2D"/>
    <w:rsid w:val="46BC184B"/>
    <w:rsid w:val="46DF7CA1"/>
    <w:rsid w:val="46F41277"/>
    <w:rsid w:val="476E1661"/>
    <w:rsid w:val="47863563"/>
    <w:rsid w:val="47B02837"/>
    <w:rsid w:val="47EF7803"/>
    <w:rsid w:val="48217291"/>
    <w:rsid w:val="4847319B"/>
    <w:rsid w:val="485047C5"/>
    <w:rsid w:val="48895562"/>
    <w:rsid w:val="491C3891"/>
    <w:rsid w:val="492E6109"/>
    <w:rsid w:val="492F01F2"/>
    <w:rsid w:val="493740CE"/>
    <w:rsid w:val="49431BB4"/>
    <w:rsid w:val="495F2E29"/>
    <w:rsid w:val="49842663"/>
    <w:rsid w:val="49B22A2A"/>
    <w:rsid w:val="4AA13C53"/>
    <w:rsid w:val="4AC00FE3"/>
    <w:rsid w:val="4AE9678B"/>
    <w:rsid w:val="4AF829C9"/>
    <w:rsid w:val="4B1A6945"/>
    <w:rsid w:val="4B62641B"/>
    <w:rsid w:val="4BD139FB"/>
    <w:rsid w:val="4C2F6420"/>
    <w:rsid w:val="4C7F6EE1"/>
    <w:rsid w:val="4C800A2A"/>
    <w:rsid w:val="4CAE25A8"/>
    <w:rsid w:val="4D0A29E9"/>
    <w:rsid w:val="4D371A30"/>
    <w:rsid w:val="4D3D4B6D"/>
    <w:rsid w:val="4D8E53C8"/>
    <w:rsid w:val="4E9714EE"/>
    <w:rsid w:val="4EDF1713"/>
    <w:rsid w:val="4F6B085B"/>
    <w:rsid w:val="4F6E5F9D"/>
    <w:rsid w:val="4F8A3909"/>
    <w:rsid w:val="4F974A08"/>
    <w:rsid w:val="4FA01DC3"/>
    <w:rsid w:val="4FBA78C4"/>
    <w:rsid w:val="50460BA0"/>
    <w:rsid w:val="505A6618"/>
    <w:rsid w:val="50A3118B"/>
    <w:rsid w:val="50F8557A"/>
    <w:rsid w:val="514B674C"/>
    <w:rsid w:val="517A1818"/>
    <w:rsid w:val="51ED6B61"/>
    <w:rsid w:val="524B3888"/>
    <w:rsid w:val="525E35BB"/>
    <w:rsid w:val="527B1F92"/>
    <w:rsid w:val="52C378C2"/>
    <w:rsid w:val="532D11DF"/>
    <w:rsid w:val="53325F0C"/>
    <w:rsid w:val="540E0389"/>
    <w:rsid w:val="549D3E52"/>
    <w:rsid w:val="54DE7FFB"/>
    <w:rsid w:val="54FC12BC"/>
    <w:rsid w:val="5527238A"/>
    <w:rsid w:val="556F4674"/>
    <w:rsid w:val="5582312D"/>
    <w:rsid w:val="55B21658"/>
    <w:rsid w:val="56035022"/>
    <w:rsid w:val="56D55E16"/>
    <w:rsid w:val="57392849"/>
    <w:rsid w:val="57550741"/>
    <w:rsid w:val="57EE4BD9"/>
    <w:rsid w:val="582C5F09"/>
    <w:rsid w:val="587578B0"/>
    <w:rsid w:val="5881442C"/>
    <w:rsid w:val="58816255"/>
    <w:rsid w:val="5A6F20DD"/>
    <w:rsid w:val="5AE41E0A"/>
    <w:rsid w:val="5B285878"/>
    <w:rsid w:val="5B555777"/>
    <w:rsid w:val="5B9C5154"/>
    <w:rsid w:val="5BBE5663"/>
    <w:rsid w:val="5C6103AB"/>
    <w:rsid w:val="5C974299"/>
    <w:rsid w:val="5D654A2E"/>
    <w:rsid w:val="5DA54794"/>
    <w:rsid w:val="5DF32893"/>
    <w:rsid w:val="5DFF081E"/>
    <w:rsid w:val="5E3A4D28"/>
    <w:rsid w:val="5EE17D0D"/>
    <w:rsid w:val="602F6597"/>
    <w:rsid w:val="60CE75B1"/>
    <w:rsid w:val="60D86C2E"/>
    <w:rsid w:val="61413A1C"/>
    <w:rsid w:val="61CF0031"/>
    <w:rsid w:val="61DE2022"/>
    <w:rsid w:val="62326812"/>
    <w:rsid w:val="625C24DB"/>
    <w:rsid w:val="625E13B5"/>
    <w:rsid w:val="62A80882"/>
    <w:rsid w:val="62D82F16"/>
    <w:rsid w:val="631D4DCC"/>
    <w:rsid w:val="63910D03"/>
    <w:rsid w:val="63BE65AF"/>
    <w:rsid w:val="63C82F8A"/>
    <w:rsid w:val="63EB315C"/>
    <w:rsid w:val="6591655D"/>
    <w:rsid w:val="665E1984"/>
    <w:rsid w:val="66E83943"/>
    <w:rsid w:val="66E90EF9"/>
    <w:rsid w:val="675E59B4"/>
    <w:rsid w:val="67904707"/>
    <w:rsid w:val="67D930A3"/>
    <w:rsid w:val="68CF0917"/>
    <w:rsid w:val="69562DE6"/>
    <w:rsid w:val="697A2F79"/>
    <w:rsid w:val="6A2C45BE"/>
    <w:rsid w:val="6B4D1B44"/>
    <w:rsid w:val="6B6712DB"/>
    <w:rsid w:val="6BA5310E"/>
    <w:rsid w:val="6BB64010"/>
    <w:rsid w:val="6BCF1C28"/>
    <w:rsid w:val="6BE43A81"/>
    <w:rsid w:val="6C214B0D"/>
    <w:rsid w:val="6C270A6A"/>
    <w:rsid w:val="6C7A503E"/>
    <w:rsid w:val="6E201C15"/>
    <w:rsid w:val="6E2A4849"/>
    <w:rsid w:val="6EB644BC"/>
    <w:rsid w:val="6ED10974"/>
    <w:rsid w:val="6F025586"/>
    <w:rsid w:val="6F563F6C"/>
    <w:rsid w:val="6F6063C0"/>
    <w:rsid w:val="6F9FD7B2"/>
    <w:rsid w:val="6FB54542"/>
    <w:rsid w:val="6FBF54B8"/>
    <w:rsid w:val="704A4D27"/>
    <w:rsid w:val="71080E6A"/>
    <w:rsid w:val="710C41E6"/>
    <w:rsid w:val="711D41EA"/>
    <w:rsid w:val="712E6B49"/>
    <w:rsid w:val="720553A9"/>
    <w:rsid w:val="72161365"/>
    <w:rsid w:val="72201238"/>
    <w:rsid w:val="73595BCD"/>
    <w:rsid w:val="7395346F"/>
    <w:rsid w:val="75295853"/>
    <w:rsid w:val="75CA0DE4"/>
    <w:rsid w:val="77925931"/>
    <w:rsid w:val="78137551"/>
    <w:rsid w:val="78175934"/>
    <w:rsid w:val="78540E39"/>
    <w:rsid w:val="786D3CA8"/>
    <w:rsid w:val="78A07BDA"/>
    <w:rsid w:val="78A53442"/>
    <w:rsid w:val="78CF4963"/>
    <w:rsid w:val="78D6139A"/>
    <w:rsid w:val="798F0351"/>
    <w:rsid w:val="7A230AC3"/>
    <w:rsid w:val="7A5C3FD5"/>
    <w:rsid w:val="7A827AD2"/>
    <w:rsid w:val="7B175D6C"/>
    <w:rsid w:val="7BEA1CEC"/>
    <w:rsid w:val="7BFF612D"/>
    <w:rsid w:val="7C8C6CE4"/>
    <w:rsid w:val="7D1D4579"/>
    <w:rsid w:val="7DCE51E9"/>
    <w:rsid w:val="7E094473"/>
    <w:rsid w:val="7E955D07"/>
    <w:rsid w:val="7EE53AB1"/>
    <w:rsid w:val="7F7B5078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4">
    <w:name w:val="副标题 Char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5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批注框文本 Char"/>
    <w:basedOn w:val="10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0.834745762711864</c:v>
                </c:pt>
                <c:pt idx="1">
                  <c:v>0.165254237288136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a591911-b5b2-4fca-a30c-b43265055e7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工作表.xls]月'!$A$14:$A$26</c:f>
              <c:strCache>
                <c:ptCount val="13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售后服务</c:v>
                </c:pt>
                <c:pt idx="4" c:formatCode="0.0%">
                  <c:v>价格投诉</c:v>
                </c:pt>
                <c:pt idx="5" c:formatCode="0.0%">
                  <c:v>不正当竞争</c:v>
                </c:pt>
                <c:pt idx="6" c:formatCode="0.0%">
                  <c:v>计量</c:v>
                </c:pt>
                <c:pt idx="7" c:formatCode="0.0%">
                  <c:v>人身权利</c:v>
                </c:pt>
                <c:pt idx="8" c:formatCode="0.0%">
                  <c:v>合同</c:v>
                </c:pt>
                <c:pt idx="9" c:formatCode="0.0%">
                  <c:v>安全</c:v>
                </c:pt>
                <c:pt idx="10" c:formatCode="0.0%">
                  <c:v>广告</c:v>
                </c:pt>
                <c:pt idx="11" c:formatCode="0.0%">
                  <c:v>商标</c:v>
                </c:pt>
                <c:pt idx="12" c:formatCode="0.0%">
                  <c:v>认证认可</c:v>
                </c:pt>
              </c:strCache>
            </c:strRef>
          </c:cat>
          <c:val>
            <c:numRef>
              <c:f>'[新建 XLS 工作表.xls]月'!$B$14:$B$26</c:f>
              <c:numCache>
                <c:formatCode>0.0%</c:formatCode>
                <c:ptCount val="13"/>
                <c:pt idx="0">
                  <c:v>0.375634517766497</c:v>
                </c:pt>
                <c:pt idx="1">
                  <c:v>0.175972927241963</c:v>
                </c:pt>
                <c:pt idx="2">
                  <c:v>0.140439932318105</c:v>
                </c:pt>
                <c:pt idx="3">
                  <c:v>0.0829103214890017</c:v>
                </c:pt>
                <c:pt idx="4">
                  <c:v>0.050761421319797</c:v>
                </c:pt>
                <c:pt idx="5">
                  <c:v>0.0456852791878173</c:v>
                </c:pt>
                <c:pt idx="6">
                  <c:v>0.0355329949238579</c:v>
                </c:pt>
                <c:pt idx="7">
                  <c:v>0.0338409475465313</c:v>
                </c:pt>
                <c:pt idx="8">
                  <c:v>0.027072758037225</c:v>
                </c:pt>
                <c:pt idx="9">
                  <c:v>0.0203045685279188</c:v>
                </c:pt>
                <c:pt idx="10">
                  <c:v>0.0050761421319797</c:v>
                </c:pt>
                <c:pt idx="11">
                  <c:v>0.0050761421319797</c:v>
                </c:pt>
                <c:pt idx="12">
                  <c:v>0.00169204737732657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70801ff-86ce-4a0a-875e-0b2da28043b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工作表.xls]月'!$A$32:$A$36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家居用品</c:v>
                </c:pt>
                <c:pt idx="4">
                  <c:v>交通工具</c:v>
                </c:pt>
              </c:strCache>
            </c:strRef>
          </c:cat>
          <c:val>
            <c:numRef>
              <c:f>'[新建 XLS 工作表.xls]月'!$B$32:$B$36</c:f>
              <c:numCache>
                <c:formatCode>General</c:formatCode>
                <c:ptCount val="5"/>
                <c:pt idx="0">
                  <c:v>116</c:v>
                </c:pt>
                <c:pt idx="1">
                  <c:v>63</c:v>
                </c:pt>
                <c:pt idx="2">
                  <c:v>29</c:v>
                </c:pt>
                <c:pt idx="3">
                  <c:v>25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9612437"/>
        <c:axId val="616468279"/>
      </c:barChart>
      <c:catAx>
        <c:axId val="52961243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6468279"/>
        <c:crosses val="autoZero"/>
        <c:auto val="1"/>
        <c:lblAlgn val="ctr"/>
        <c:lblOffset val="100"/>
        <c:noMultiLvlLbl val="0"/>
      </c:catAx>
      <c:valAx>
        <c:axId val="616468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961243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85fc8e83-a7fd-45e0-b687-9f50e3d39a7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工作表.xls]月'!$A$40:$A$44</c:f>
              <c:strCache>
                <c:ptCount val="5"/>
                <c:pt idx="0">
                  <c:v>餐饮和住宿服务</c:v>
                </c:pt>
                <c:pt idx="1">
                  <c:v>其他服务</c:v>
                </c:pt>
                <c:pt idx="2">
                  <c:v>文化娱乐体育服务</c:v>
                </c:pt>
                <c:pt idx="3">
                  <c:v>销售服务</c:v>
                </c:pt>
                <c:pt idx="4">
                  <c:v>美容美发洗浴服务</c:v>
                </c:pt>
              </c:strCache>
            </c:strRef>
          </c:cat>
          <c:val>
            <c:numRef>
              <c:f>'[新建 XLS 工作表.xls]月'!$B$40:$B$44</c:f>
              <c:numCache>
                <c:formatCode>General</c:formatCode>
                <c:ptCount val="5"/>
                <c:pt idx="0">
                  <c:v>60</c:v>
                </c:pt>
                <c:pt idx="1">
                  <c:v>50</c:v>
                </c:pt>
                <c:pt idx="2">
                  <c:v>47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8557562"/>
        <c:axId val="694694485"/>
      </c:barChart>
      <c:catAx>
        <c:axId val="8885575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4694485"/>
        <c:crosses val="autoZero"/>
        <c:auto val="1"/>
        <c:lblAlgn val="ctr"/>
        <c:lblOffset val="100"/>
        <c:noMultiLvlLbl val="0"/>
      </c:catAx>
      <c:valAx>
        <c:axId val="6946944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855756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4bbf414-bd85-4b2f-9262-ee51d8e8543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工作表.xls]月'!$A$47:$A$58</c:f>
              <c:strCache>
                <c:ptCount val="12"/>
                <c:pt idx="0" c:formatCode="0.0%">
                  <c:v>其他市场监管领域违法行为</c:v>
                </c:pt>
                <c:pt idx="1" c:formatCode="0.0%">
                  <c:v>侵害消费者权益行为</c:v>
                </c:pt>
                <c:pt idx="2" c:formatCode="0.0%">
                  <c:v>食品安全违法行为</c:v>
                </c:pt>
                <c:pt idx="3" c:formatCode="0.0%">
                  <c:v>不正当竞争行为</c:v>
                </c:pt>
                <c:pt idx="4" c:formatCode="0.0%">
                  <c:v>广告违法行为</c:v>
                </c:pt>
                <c:pt idx="5" c:formatCode="0.0%">
                  <c:v>特种设备违法行为</c:v>
                </c:pt>
                <c:pt idx="6" c:formatCode="0.0%">
                  <c:v>计量违法行为</c:v>
                </c:pt>
                <c:pt idx="7" c:formatCode="0.0%">
                  <c:v>价格违法行为</c:v>
                </c:pt>
                <c:pt idx="8" c:formatCode="0.0%">
                  <c:v>网络交易违法行为</c:v>
                </c:pt>
                <c:pt idx="9" c:formatCode="0.0%">
                  <c:v>产品质量违法行为</c:v>
                </c:pt>
                <c:pt idx="10" c:formatCode="0.0%">
                  <c:v>标准化违法行为</c:v>
                </c:pt>
                <c:pt idx="11" c:formatCode="0.0%">
                  <c:v>商标违法行为</c:v>
                </c:pt>
              </c:strCache>
            </c:strRef>
          </c:cat>
          <c:val>
            <c:numRef>
              <c:f>'[新建 XLS 工作表.xls]月'!$B$47:$B$58</c:f>
              <c:numCache>
                <c:formatCode>0.0%</c:formatCode>
                <c:ptCount val="12"/>
                <c:pt idx="0">
                  <c:v>0.427350427350427</c:v>
                </c:pt>
                <c:pt idx="1">
                  <c:v>0.136752136752137</c:v>
                </c:pt>
                <c:pt idx="2">
                  <c:v>0.136752136752137</c:v>
                </c:pt>
                <c:pt idx="3">
                  <c:v>0.0854700854700855</c:v>
                </c:pt>
                <c:pt idx="4">
                  <c:v>0.0598290598290598</c:v>
                </c:pt>
                <c:pt idx="5">
                  <c:v>0.0341880341880342</c:v>
                </c:pt>
                <c:pt idx="6">
                  <c:v>0.0341880341880342</c:v>
                </c:pt>
                <c:pt idx="7">
                  <c:v>0.0256410256410256</c:v>
                </c:pt>
                <c:pt idx="8">
                  <c:v>0.0256410256410256</c:v>
                </c:pt>
                <c:pt idx="9">
                  <c:v>0.0170940170940171</c:v>
                </c:pt>
                <c:pt idx="10">
                  <c:v>0.00854700854700855</c:v>
                </c:pt>
                <c:pt idx="11">
                  <c:v>0.00854700854700855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工作表.xls]月'!$A$47:$A$58</c:f>
              <c:strCache>
                <c:ptCount val="12"/>
                <c:pt idx="0" c:formatCode="0.0%">
                  <c:v>其他市场监管领域违法行为</c:v>
                </c:pt>
                <c:pt idx="1" c:formatCode="0.0%">
                  <c:v>侵害消费者权益行为</c:v>
                </c:pt>
                <c:pt idx="2" c:formatCode="0.0%">
                  <c:v>食品安全违法行为</c:v>
                </c:pt>
                <c:pt idx="3" c:formatCode="0.0%">
                  <c:v>不正当竞争行为</c:v>
                </c:pt>
                <c:pt idx="4" c:formatCode="0.0%">
                  <c:v>广告违法行为</c:v>
                </c:pt>
                <c:pt idx="5" c:formatCode="0.0%">
                  <c:v>特种设备违法行为</c:v>
                </c:pt>
                <c:pt idx="6" c:formatCode="0.0%">
                  <c:v>计量违法行为</c:v>
                </c:pt>
                <c:pt idx="7" c:formatCode="0.0%">
                  <c:v>价格违法行为</c:v>
                </c:pt>
                <c:pt idx="8" c:formatCode="0.0%">
                  <c:v>网络交易违法行为</c:v>
                </c:pt>
                <c:pt idx="9" c:formatCode="0.0%">
                  <c:v>产品质量违法行为</c:v>
                </c:pt>
                <c:pt idx="10" c:formatCode="0.0%">
                  <c:v>标准化违法行为</c:v>
                </c:pt>
                <c:pt idx="11" c:formatCode="0.0%">
                  <c:v>商标违法行为</c:v>
                </c:pt>
              </c:strCache>
            </c:strRef>
          </c:cat>
          <c:val>
            <c:numRef>
              <c:f>'[新建 XLS 工作表.xls]月'!$C$47:$C$58</c:f>
              <c:numCache>
                <c:formatCode>General</c:formatCode>
                <c:ptCount val="12"/>
                <c:pt idx="0">
                  <c:v>50</c:v>
                </c:pt>
                <c:pt idx="1">
                  <c:v>16</c:v>
                </c:pt>
                <c:pt idx="2">
                  <c:v>16</c:v>
                </c:pt>
                <c:pt idx="3">
                  <c:v>10</c:v>
                </c:pt>
                <c:pt idx="4">
                  <c:v>7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6efcde2-b648-4052-b633-aa4325347b1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2303</Words>
  <Characters>2445</Characters>
  <Lines>12</Lines>
  <Paragraphs>3</Paragraphs>
  <TotalTime>21</TotalTime>
  <ScaleCrop>false</ScaleCrop>
  <LinksUpToDate>false</LinksUpToDate>
  <CharactersWithSpaces>2453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静守时光，以待流年</cp:lastModifiedBy>
  <cp:lastPrinted>2016-10-09T09:23:00Z</cp:lastPrinted>
  <dcterms:modified xsi:type="dcterms:W3CDTF">2025-02-26T04:15:47Z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AA5F84A769F14DF5AC07DC732546DB3B</vt:lpwstr>
  </property>
  <property fmtid="{D5CDD505-2E9C-101B-9397-08002B2CF9AE}" pid="4" name="KSOTemplateDocerSaveRecord">
    <vt:lpwstr>eyJoZGlkIjoiYjhmMDQ3OGI1MGZjNjcwOGQ5ZjZiMWM1M2MxZWI4ZWYiLCJ1c2VySWQiOiIxMjM5ODIyNzIxIn0=</vt:lpwstr>
  </property>
</Properties>
</file>